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1BAA" w:rsidRPr="0047471F" w:rsidRDefault="009A4930" w:rsidP="00961BAA">
      <w:pPr>
        <w:pStyle w:val="CRCoverPage"/>
        <w:tabs>
          <w:tab w:val="right" w:pos="9639"/>
        </w:tabs>
        <w:spacing w:after="0"/>
        <w:rPr>
          <w:b/>
          <w:noProof/>
          <w:color w:val="000000"/>
          <w:sz w:val="24"/>
        </w:rPr>
      </w:pPr>
      <w:r w:rsidRPr="009A4930">
        <w:rPr>
          <w:b/>
          <w:noProof/>
          <w:color w:val="000000"/>
          <w:sz w:val="24"/>
        </w:rPr>
        <w:t>3GPP TSG-RAN WG2 Meeting #127bis</w:t>
      </w:r>
      <w:r w:rsidR="00961BAA" w:rsidRPr="00267D00">
        <w:rPr>
          <w:b/>
          <w:noProof/>
          <w:color w:val="000000"/>
          <w:sz w:val="24"/>
        </w:rPr>
        <w:tab/>
      </w:r>
      <w:r w:rsidR="00445387" w:rsidRPr="00AC0DFA">
        <w:rPr>
          <w:b/>
          <w:noProof/>
          <w:color w:val="000000"/>
          <w:sz w:val="24"/>
        </w:rPr>
        <w:t>R2-2</w:t>
      </w:r>
      <w:r w:rsidR="0081059B" w:rsidRPr="00AC0DFA">
        <w:rPr>
          <w:b/>
          <w:noProof/>
          <w:color w:val="000000"/>
          <w:sz w:val="24"/>
        </w:rPr>
        <w:t>4</w:t>
      </w:r>
      <w:r w:rsidR="006D67E1" w:rsidRPr="00AC0DFA">
        <w:rPr>
          <w:b/>
          <w:noProof/>
          <w:color w:val="000000"/>
          <w:sz w:val="24"/>
        </w:rPr>
        <w:t>0</w:t>
      </w:r>
      <w:r w:rsidR="00AC0DFA" w:rsidRPr="00AC0DFA">
        <w:rPr>
          <w:b/>
          <w:noProof/>
          <w:color w:val="000000"/>
          <w:sz w:val="24"/>
        </w:rPr>
        <w:t>8978</w:t>
      </w:r>
    </w:p>
    <w:p w:rsidR="00451918" w:rsidRPr="00A36390" w:rsidRDefault="009A4930" w:rsidP="00961BAA">
      <w:pPr>
        <w:pStyle w:val="CRCoverPage"/>
        <w:tabs>
          <w:tab w:val="right" w:pos="9639"/>
        </w:tabs>
        <w:spacing w:after="0"/>
        <w:rPr>
          <w:rFonts w:eastAsia="맑은 고딕"/>
          <w:b/>
          <w:noProof/>
          <w:color w:val="FF0000"/>
          <w:sz w:val="24"/>
          <w:lang w:eastAsia="ko-KR"/>
        </w:rPr>
      </w:pPr>
      <w:r w:rsidRPr="009A4930">
        <w:rPr>
          <w:rFonts w:cs="Arial"/>
          <w:b/>
          <w:sz w:val="24"/>
        </w:rPr>
        <w:t>Hefei, China, Oct 14th – 18th, 2024</w:t>
      </w:r>
      <w:r w:rsidR="00C86F70">
        <w:rPr>
          <w:rFonts w:cs="Arial"/>
          <w:b/>
          <w:sz w:val="24"/>
        </w:rPr>
        <w:tab/>
      </w:r>
      <w:r w:rsidR="00CE2448" w:rsidRPr="00CE2448">
        <w:rPr>
          <w:rFonts w:cs="Arial"/>
          <w:b/>
          <w:sz w:val="24"/>
        </w:rPr>
        <w:t>(Re</w:t>
      </w:r>
      <w:r w:rsidR="009C54A4">
        <w:rPr>
          <w:rFonts w:cs="Arial"/>
          <w:b/>
          <w:sz w:val="24"/>
        </w:rPr>
        <w:t xml:space="preserve">vision </w:t>
      </w:r>
      <w:r w:rsidR="00CE2448" w:rsidRPr="00CE2448">
        <w:rPr>
          <w:rFonts w:cs="Arial"/>
          <w:b/>
          <w:sz w:val="24"/>
        </w:rPr>
        <w:t>of R2-2405544)</w:t>
      </w:r>
    </w:p>
    <w:p w:rsidR="00451918" w:rsidRPr="009E1EF1" w:rsidRDefault="00451918" w:rsidP="00AC0DFA">
      <w:pPr>
        <w:pStyle w:val="CRCoverPage"/>
        <w:tabs>
          <w:tab w:val="left" w:pos="284"/>
          <w:tab w:val="left" w:pos="568"/>
          <w:tab w:val="left" w:pos="852"/>
          <w:tab w:val="left" w:pos="1136"/>
          <w:tab w:val="left" w:pos="1420"/>
          <w:tab w:val="left" w:pos="1704"/>
          <w:tab w:val="left" w:pos="1988"/>
          <w:tab w:val="left" w:pos="2272"/>
          <w:tab w:val="left" w:pos="2556"/>
        </w:tabs>
        <w:spacing w:before="240"/>
        <w:rPr>
          <w:rFonts w:eastAsia="맑은 고딕"/>
          <w:b/>
          <w:noProof/>
          <w:sz w:val="24"/>
          <w:lang w:eastAsia="ko-KR"/>
        </w:rPr>
      </w:pPr>
      <w:r w:rsidRPr="009E1EF1">
        <w:rPr>
          <w:b/>
          <w:noProof/>
          <w:sz w:val="24"/>
        </w:rPr>
        <w:t>Agenda Item:</w:t>
      </w:r>
      <w:r w:rsidRPr="009E1EF1">
        <w:rPr>
          <w:b/>
          <w:noProof/>
          <w:sz w:val="24"/>
        </w:rPr>
        <w:tab/>
      </w:r>
      <w:r w:rsidRPr="009E1EF1">
        <w:rPr>
          <w:b/>
          <w:noProof/>
          <w:sz w:val="24"/>
        </w:rPr>
        <w:tab/>
      </w:r>
      <w:r w:rsidR="00445387" w:rsidRPr="00445387">
        <w:rPr>
          <w:b/>
          <w:noProof/>
          <w:sz w:val="24"/>
        </w:rPr>
        <w:t>8.</w:t>
      </w:r>
      <w:r w:rsidR="0081059B">
        <w:rPr>
          <w:b/>
          <w:noProof/>
          <w:sz w:val="24"/>
        </w:rPr>
        <w:t>3</w:t>
      </w:r>
      <w:r w:rsidR="00445387" w:rsidRPr="00445387">
        <w:rPr>
          <w:b/>
          <w:noProof/>
          <w:sz w:val="24"/>
        </w:rPr>
        <w:t>.3</w:t>
      </w:r>
      <w:r w:rsidR="00353B99">
        <w:rPr>
          <w:b/>
          <w:noProof/>
          <w:sz w:val="24"/>
        </w:rPr>
        <w:tab/>
      </w:r>
    </w:p>
    <w:p w:rsidR="00451918" w:rsidRPr="009E1EF1" w:rsidRDefault="00451918" w:rsidP="00451918">
      <w:pPr>
        <w:pStyle w:val="CRCoverPage"/>
        <w:rPr>
          <w:rFonts w:eastAsia="맑은 고딕"/>
          <w:b/>
          <w:noProof/>
          <w:sz w:val="24"/>
          <w:lang w:eastAsia="ko-KR"/>
        </w:rPr>
      </w:pPr>
      <w:r w:rsidRPr="009E1EF1">
        <w:rPr>
          <w:b/>
          <w:noProof/>
          <w:sz w:val="24"/>
        </w:rPr>
        <w:t>Sou</w:t>
      </w:r>
      <w:r w:rsidRPr="009E1EF1">
        <w:rPr>
          <w:rFonts w:eastAsia="맑은 고딕" w:hint="eastAsia"/>
          <w:b/>
          <w:noProof/>
          <w:sz w:val="24"/>
          <w:lang w:eastAsia="ko-KR"/>
        </w:rPr>
        <w:t>r</w:t>
      </w:r>
      <w:r w:rsidRPr="009E1EF1">
        <w:rPr>
          <w:b/>
          <w:noProof/>
          <w:sz w:val="24"/>
        </w:rPr>
        <w:t>ce:</w:t>
      </w:r>
      <w:r w:rsidRPr="009E1EF1">
        <w:rPr>
          <w:b/>
          <w:noProof/>
          <w:sz w:val="24"/>
        </w:rPr>
        <w:tab/>
      </w:r>
      <w:r w:rsidRPr="009E1EF1">
        <w:rPr>
          <w:b/>
          <w:noProof/>
          <w:sz w:val="24"/>
        </w:rPr>
        <w:tab/>
      </w:r>
      <w:r w:rsidRPr="009E1EF1">
        <w:rPr>
          <w:b/>
          <w:noProof/>
          <w:sz w:val="24"/>
        </w:rPr>
        <w:tab/>
      </w:r>
      <w:r w:rsidRPr="009E1EF1">
        <w:rPr>
          <w:b/>
          <w:noProof/>
          <w:sz w:val="24"/>
        </w:rPr>
        <w:tab/>
      </w:r>
      <w:r w:rsidRPr="009E1EF1">
        <w:rPr>
          <w:rFonts w:eastAsia="맑은 고딕" w:hint="eastAsia"/>
          <w:b/>
          <w:noProof/>
          <w:sz w:val="24"/>
          <w:lang w:eastAsia="ko-KR"/>
        </w:rPr>
        <w:t>ETRI</w:t>
      </w:r>
    </w:p>
    <w:p w:rsidR="00451918" w:rsidRDefault="00451918" w:rsidP="00451918">
      <w:pPr>
        <w:pStyle w:val="CRCoverPage"/>
        <w:rPr>
          <w:b/>
          <w:noProof/>
          <w:sz w:val="24"/>
        </w:rPr>
      </w:pPr>
      <w:r w:rsidRPr="009E1EF1">
        <w:rPr>
          <w:b/>
          <w:noProof/>
          <w:sz w:val="24"/>
        </w:rPr>
        <w:t>Title:</w:t>
      </w:r>
      <w:r w:rsidRPr="009E1EF1">
        <w:rPr>
          <w:b/>
          <w:noProof/>
          <w:sz w:val="24"/>
        </w:rPr>
        <w:tab/>
      </w:r>
      <w:r w:rsidRPr="009E1EF1">
        <w:rPr>
          <w:b/>
          <w:noProof/>
          <w:sz w:val="24"/>
        </w:rPr>
        <w:tab/>
      </w:r>
      <w:r w:rsidRPr="009E1EF1">
        <w:rPr>
          <w:b/>
          <w:noProof/>
          <w:sz w:val="24"/>
        </w:rPr>
        <w:tab/>
      </w:r>
      <w:r w:rsidRPr="009E1EF1">
        <w:rPr>
          <w:b/>
          <w:noProof/>
          <w:sz w:val="24"/>
        </w:rPr>
        <w:tab/>
      </w:r>
      <w:r w:rsidRPr="009E1EF1">
        <w:rPr>
          <w:b/>
          <w:noProof/>
          <w:sz w:val="24"/>
        </w:rPr>
        <w:tab/>
      </w:r>
      <w:r w:rsidR="0081059B" w:rsidRPr="0081059B">
        <w:rPr>
          <w:b/>
          <w:noProof/>
          <w:sz w:val="24"/>
        </w:rPr>
        <w:t>Discussion on measurement event prediction</w:t>
      </w:r>
      <w:r w:rsidR="006156F6">
        <w:rPr>
          <w:b/>
          <w:noProof/>
          <w:sz w:val="24"/>
        </w:rPr>
        <w:t>s</w:t>
      </w:r>
    </w:p>
    <w:p w:rsidR="00451918" w:rsidRPr="009E1EF1" w:rsidRDefault="00451918" w:rsidP="00451918">
      <w:pPr>
        <w:pStyle w:val="CRCoverPage"/>
        <w:rPr>
          <w:rFonts w:eastAsia="맑은 고딕"/>
          <w:b/>
          <w:noProof/>
          <w:sz w:val="24"/>
          <w:lang w:eastAsia="ko-KR"/>
        </w:rPr>
      </w:pPr>
      <w:r w:rsidRPr="009E1EF1">
        <w:rPr>
          <w:b/>
          <w:noProof/>
          <w:sz w:val="24"/>
        </w:rPr>
        <w:t>Document for:</w:t>
      </w:r>
      <w:r w:rsidRPr="009E1EF1">
        <w:rPr>
          <w:b/>
          <w:noProof/>
          <w:sz w:val="24"/>
        </w:rPr>
        <w:tab/>
      </w:r>
      <w:r w:rsidRPr="009E1EF1">
        <w:rPr>
          <w:b/>
          <w:noProof/>
          <w:sz w:val="24"/>
        </w:rPr>
        <w:tab/>
        <w:t xml:space="preserve">Discussion and </w:t>
      </w:r>
      <w:r w:rsidRPr="009E1EF1">
        <w:rPr>
          <w:rFonts w:eastAsia="맑은 고딕" w:hint="eastAsia"/>
          <w:b/>
          <w:noProof/>
          <w:sz w:val="24"/>
          <w:lang w:eastAsia="ko-KR"/>
        </w:rPr>
        <w:t>D</w:t>
      </w:r>
      <w:r w:rsidRPr="009E1EF1">
        <w:rPr>
          <w:b/>
          <w:noProof/>
          <w:sz w:val="24"/>
        </w:rPr>
        <w:t>ecision</w:t>
      </w:r>
    </w:p>
    <w:p w:rsidR="00A36390" w:rsidRPr="009E1EF1" w:rsidRDefault="00A36390" w:rsidP="00A36390">
      <w:pPr>
        <w:pStyle w:val="1"/>
        <w:rPr>
          <w:sz w:val="32"/>
          <w:lang w:val="en-US" w:eastAsia="ko-KR"/>
        </w:rPr>
      </w:pPr>
      <w:r w:rsidRPr="009E1EF1">
        <w:rPr>
          <w:sz w:val="32"/>
          <w:lang w:val="en-US" w:eastAsia="ko-KR"/>
        </w:rPr>
        <w:t>1</w:t>
      </w:r>
      <w:r w:rsidRPr="009E1EF1">
        <w:rPr>
          <w:rFonts w:eastAsia="맑은 고딕" w:hint="eastAsia"/>
          <w:sz w:val="32"/>
          <w:lang w:val="en-US" w:eastAsia="ko-KR"/>
        </w:rPr>
        <w:t xml:space="preserve">. </w:t>
      </w:r>
      <w:r w:rsidRPr="009E1EF1">
        <w:rPr>
          <w:sz w:val="32"/>
          <w:lang w:val="en-US" w:eastAsia="ko-KR"/>
        </w:rPr>
        <w:t>Introduction</w:t>
      </w:r>
    </w:p>
    <w:p w:rsidR="00BA293A" w:rsidRDefault="00BA293A" w:rsidP="00A17C50">
      <w:pPr>
        <w:spacing w:after="60"/>
        <w:jc w:val="both"/>
        <w:rPr>
          <w:rFonts w:eastAsia="맑은 고딕"/>
          <w:sz w:val="22"/>
          <w:szCs w:val="22"/>
          <w:lang w:val="en-US" w:eastAsia="ko-KR"/>
        </w:rPr>
      </w:pPr>
      <w:r w:rsidRPr="00BA293A">
        <w:rPr>
          <w:rFonts w:eastAsia="맑은 고딕"/>
          <w:sz w:val="22"/>
          <w:szCs w:val="22"/>
          <w:lang w:val="en-US" w:eastAsia="ko-KR"/>
        </w:rPr>
        <w:t>In RAN2#1</w:t>
      </w:r>
      <w:r>
        <w:rPr>
          <w:rFonts w:eastAsia="맑은 고딕"/>
          <w:sz w:val="22"/>
          <w:szCs w:val="22"/>
          <w:lang w:val="en-US" w:eastAsia="ko-KR"/>
        </w:rPr>
        <w:t>25bis</w:t>
      </w:r>
      <w:r w:rsidRPr="00BA293A">
        <w:rPr>
          <w:rFonts w:eastAsia="맑은 고딕"/>
          <w:sz w:val="22"/>
          <w:szCs w:val="22"/>
          <w:lang w:val="en-US" w:eastAsia="ko-KR"/>
        </w:rPr>
        <w:t xml:space="preserve"> meeting, the following agreements on the measurement event predictions were achieved [1]:</w:t>
      </w:r>
    </w:p>
    <w:p w:rsidR="00BA293A" w:rsidRPr="00513028" w:rsidRDefault="00BA293A" w:rsidP="00BA293A">
      <w:pPr>
        <w:pStyle w:val="Doc-text2"/>
        <w:pBdr>
          <w:top w:val="single" w:sz="4" w:space="1" w:color="auto"/>
          <w:left w:val="single" w:sz="4" w:space="4" w:color="auto"/>
          <w:bottom w:val="single" w:sz="4" w:space="1" w:color="auto"/>
          <w:right w:val="single" w:sz="4" w:space="4" w:color="auto"/>
        </w:pBdr>
        <w:rPr>
          <w:b/>
          <w:bCs/>
        </w:rPr>
      </w:pPr>
      <w:r w:rsidRPr="00513028">
        <w:rPr>
          <w:b/>
          <w:bCs/>
        </w:rPr>
        <w:t>Agreements:</w:t>
      </w:r>
    </w:p>
    <w:p w:rsidR="00BA293A" w:rsidRDefault="00BA293A" w:rsidP="00BA293A">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pPr>
      <w:r>
        <w:t>At least m</w:t>
      </w:r>
      <w:r w:rsidRPr="00E22EE7">
        <w:t>easurement event evaluation based on RRM measurement prediction result</w:t>
      </w:r>
      <w:r>
        <w:t xml:space="preserve"> will be studied</w:t>
      </w:r>
      <w:r w:rsidRPr="00E22EE7">
        <w:t>.</w:t>
      </w:r>
      <w:r>
        <w:t xml:space="preserve">   </w:t>
      </w:r>
      <w:r w:rsidRPr="00E22EE7">
        <w:t>Direct measurement event prediction</w:t>
      </w:r>
      <w:r>
        <w:t xml:space="preserve"> are is also allowed.   </w:t>
      </w:r>
    </w:p>
    <w:p w:rsidR="00BA293A" w:rsidRDefault="00BA293A" w:rsidP="00BA293A">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Clarifications on what is being as input should be provided with results  </w:t>
      </w:r>
    </w:p>
    <w:p w:rsidR="00BA293A" w:rsidRDefault="00BA293A" w:rsidP="00BA293A">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Start with A3 as a baseline.  </w:t>
      </w:r>
    </w:p>
    <w:p w:rsidR="00BA293A" w:rsidRPr="00E22EE7" w:rsidRDefault="00BA293A" w:rsidP="00BA293A">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pPr>
      <w:r>
        <w:t>Measurement event prediction study can start after some further progress on RRM measurement prediction has been made</w:t>
      </w:r>
    </w:p>
    <w:p w:rsidR="00BA293A" w:rsidRDefault="00BA293A" w:rsidP="00BA293A">
      <w:pPr>
        <w:pStyle w:val="Doc-text2"/>
        <w:rPr>
          <w:sz w:val="18"/>
        </w:rPr>
      </w:pPr>
    </w:p>
    <w:p w:rsidR="007B0CE0" w:rsidRDefault="008140D0" w:rsidP="003F5EF7">
      <w:pPr>
        <w:jc w:val="both"/>
        <w:rPr>
          <w:rFonts w:eastAsia="맑은 고딕"/>
          <w:sz w:val="22"/>
          <w:szCs w:val="22"/>
          <w:lang w:val="en-US" w:eastAsia="ko-KR"/>
        </w:rPr>
      </w:pPr>
      <w:r>
        <w:rPr>
          <w:rFonts w:eastAsia="맑은 고딕" w:hint="eastAsia"/>
          <w:sz w:val="22"/>
          <w:szCs w:val="22"/>
          <w:lang w:val="en-US" w:eastAsia="ko-KR"/>
        </w:rPr>
        <w:t xml:space="preserve">In this </w:t>
      </w:r>
      <w:r w:rsidR="00BF52DD">
        <w:rPr>
          <w:rFonts w:eastAsia="맑은 고딕"/>
          <w:sz w:val="22"/>
          <w:szCs w:val="22"/>
          <w:lang w:val="en-US" w:eastAsia="ko-KR"/>
        </w:rPr>
        <w:t>contribution</w:t>
      </w:r>
      <w:r>
        <w:rPr>
          <w:rFonts w:eastAsia="맑은 고딕" w:hint="eastAsia"/>
          <w:sz w:val="22"/>
          <w:szCs w:val="22"/>
          <w:lang w:val="en-US" w:eastAsia="ko-KR"/>
        </w:rPr>
        <w:t>,</w:t>
      </w:r>
      <w:r>
        <w:rPr>
          <w:rFonts w:eastAsia="맑은 고딕"/>
          <w:sz w:val="22"/>
          <w:szCs w:val="22"/>
          <w:lang w:val="en-US" w:eastAsia="ko-KR"/>
        </w:rPr>
        <w:t xml:space="preserve"> we discuss </w:t>
      </w:r>
      <w:r w:rsidR="00FF6E26" w:rsidRPr="00FF6E26">
        <w:rPr>
          <w:rFonts w:eastAsia="맑은 고딕"/>
          <w:sz w:val="22"/>
          <w:szCs w:val="22"/>
          <w:lang w:val="en-US" w:eastAsia="ko-KR"/>
        </w:rPr>
        <w:t xml:space="preserve">measurement event prediction use cases/scenarios </w:t>
      </w:r>
      <w:r w:rsidR="00FF6E26">
        <w:rPr>
          <w:rFonts w:eastAsia="맑은 고딕"/>
          <w:sz w:val="22"/>
          <w:szCs w:val="22"/>
          <w:lang w:val="en-US" w:eastAsia="ko-KR"/>
        </w:rPr>
        <w:t xml:space="preserve">and </w:t>
      </w:r>
      <w:r w:rsidR="00FF6E26" w:rsidRPr="00FF6E26">
        <w:rPr>
          <w:rFonts w:eastAsia="맑은 고딕"/>
          <w:sz w:val="22"/>
          <w:szCs w:val="22"/>
          <w:lang w:val="en-US" w:eastAsia="ko-KR"/>
        </w:rPr>
        <w:t>relevant performance metrics/KPIs to evaluate</w:t>
      </w:r>
      <w:r w:rsidR="00FF6E26">
        <w:rPr>
          <w:rFonts w:eastAsia="맑은 고딕"/>
          <w:sz w:val="22"/>
          <w:szCs w:val="22"/>
          <w:lang w:val="en-US" w:eastAsia="ko-KR"/>
        </w:rPr>
        <w:t>.</w:t>
      </w:r>
    </w:p>
    <w:p w:rsidR="00FF6E26" w:rsidRDefault="007B0CE0" w:rsidP="003F5EF7">
      <w:pPr>
        <w:jc w:val="both"/>
        <w:rPr>
          <w:rFonts w:eastAsia="맑은 고딕"/>
          <w:sz w:val="22"/>
          <w:szCs w:val="22"/>
          <w:lang w:val="en-US" w:eastAsia="ko-KR"/>
        </w:rPr>
      </w:pPr>
      <w:r w:rsidRPr="007B0CE0">
        <w:rPr>
          <w:rFonts w:eastAsia="맑은 고딕"/>
          <w:sz w:val="22"/>
          <w:szCs w:val="22"/>
          <w:lang w:val="en-US" w:eastAsia="ko-KR"/>
        </w:rPr>
        <w:t xml:space="preserve">This contribution is the revision of R2-2405544. </w:t>
      </w:r>
      <w:r w:rsidR="00001264">
        <w:rPr>
          <w:rFonts w:eastAsia="맑은 고딕"/>
          <w:sz w:val="22"/>
          <w:szCs w:val="22"/>
          <w:lang w:val="en-US" w:eastAsia="ko-KR"/>
        </w:rPr>
        <w:t xml:space="preserve">We </w:t>
      </w:r>
      <w:r w:rsidR="0071251D">
        <w:rPr>
          <w:rFonts w:eastAsia="맑은 고딕"/>
          <w:sz w:val="22"/>
          <w:szCs w:val="22"/>
          <w:lang w:val="en-US" w:eastAsia="ko-KR"/>
        </w:rPr>
        <w:t>update</w:t>
      </w:r>
      <w:r w:rsidR="00001264">
        <w:rPr>
          <w:rFonts w:eastAsia="맑은 고딕"/>
          <w:sz w:val="22"/>
          <w:szCs w:val="22"/>
          <w:lang w:val="en-US" w:eastAsia="ko-KR"/>
        </w:rPr>
        <w:t>d “short time</w:t>
      </w:r>
      <w:r w:rsidR="00A86DE8">
        <w:rPr>
          <w:rFonts w:eastAsia="맑은 고딕"/>
          <w:sz w:val="22"/>
          <w:szCs w:val="22"/>
          <w:lang w:val="en-US" w:eastAsia="ko-KR"/>
        </w:rPr>
        <w:t xml:space="preserve"> </w:t>
      </w:r>
      <w:r w:rsidR="00001264">
        <w:rPr>
          <w:rFonts w:eastAsia="맑은 고딕"/>
          <w:sz w:val="22"/>
          <w:szCs w:val="22"/>
          <w:lang w:val="en-US" w:eastAsia="ko-KR"/>
        </w:rPr>
        <w:t>of</w:t>
      </w:r>
      <w:r w:rsidR="00A86DE8">
        <w:rPr>
          <w:rFonts w:eastAsia="맑은 고딕"/>
          <w:sz w:val="22"/>
          <w:szCs w:val="22"/>
          <w:lang w:val="en-US" w:eastAsia="ko-KR"/>
        </w:rPr>
        <w:t xml:space="preserve"> </w:t>
      </w:r>
      <w:r w:rsidR="00001264">
        <w:rPr>
          <w:rFonts w:eastAsia="맑은 고딕"/>
          <w:sz w:val="22"/>
          <w:szCs w:val="22"/>
          <w:lang w:val="en-US" w:eastAsia="ko-KR"/>
        </w:rPr>
        <w:t>stay</w:t>
      </w:r>
      <w:r w:rsidR="00E97A1C">
        <w:rPr>
          <w:rFonts w:eastAsia="맑은 고딕"/>
          <w:sz w:val="22"/>
          <w:szCs w:val="22"/>
          <w:lang w:val="en-US" w:eastAsia="ko-KR"/>
        </w:rPr>
        <w:t>”</w:t>
      </w:r>
      <w:r w:rsidR="00001264">
        <w:rPr>
          <w:rFonts w:eastAsia="맑은 고딕"/>
          <w:sz w:val="22"/>
          <w:szCs w:val="22"/>
          <w:lang w:val="en-US" w:eastAsia="ko-KR"/>
        </w:rPr>
        <w:t xml:space="preserve"> </w:t>
      </w:r>
      <w:r w:rsidR="00001264" w:rsidRPr="00001264">
        <w:rPr>
          <w:rFonts w:eastAsia="맑은 고딕"/>
          <w:sz w:val="22"/>
          <w:szCs w:val="22"/>
          <w:lang w:val="en-US" w:eastAsia="ko-KR"/>
        </w:rPr>
        <w:t>handover avoidance use case</w:t>
      </w:r>
      <w:r w:rsidR="00001264">
        <w:rPr>
          <w:rFonts w:eastAsia="맑은 고딕"/>
          <w:sz w:val="22"/>
          <w:szCs w:val="22"/>
          <w:lang w:val="en-US" w:eastAsia="ko-KR"/>
        </w:rPr>
        <w:t>.</w:t>
      </w:r>
      <w:r w:rsidR="00001264" w:rsidRPr="00001264">
        <w:rPr>
          <w:rFonts w:eastAsia="맑은 고딕"/>
          <w:sz w:val="22"/>
          <w:szCs w:val="22"/>
          <w:lang w:val="en-US" w:eastAsia="ko-KR"/>
        </w:rPr>
        <w:t xml:space="preserve"> </w:t>
      </w:r>
      <w:r w:rsidR="00001264">
        <w:rPr>
          <w:rFonts w:eastAsia="맑은 고딕"/>
          <w:sz w:val="22"/>
          <w:szCs w:val="22"/>
          <w:lang w:val="en-US" w:eastAsia="ko-KR"/>
        </w:rPr>
        <w:t>Also, w</w:t>
      </w:r>
      <w:r w:rsidRPr="007B0CE0">
        <w:rPr>
          <w:rFonts w:eastAsia="맑은 고딕"/>
          <w:sz w:val="22"/>
          <w:szCs w:val="22"/>
          <w:lang w:val="en-US" w:eastAsia="ko-KR"/>
        </w:rPr>
        <w:t>e</w:t>
      </w:r>
      <w:r>
        <w:rPr>
          <w:rFonts w:eastAsia="맑은 고딕"/>
          <w:sz w:val="22"/>
          <w:szCs w:val="22"/>
          <w:lang w:val="en-US" w:eastAsia="ko-KR"/>
        </w:rPr>
        <w:t xml:space="preserve"> </w:t>
      </w:r>
      <w:r w:rsidR="0071251D">
        <w:rPr>
          <w:rFonts w:eastAsia="맑은 고딕"/>
          <w:sz w:val="22"/>
          <w:szCs w:val="22"/>
          <w:lang w:val="en-US" w:eastAsia="ko-KR"/>
        </w:rPr>
        <w:t>modified</w:t>
      </w:r>
      <w:r>
        <w:rPr>
          <w:rFonts w:eastAsia="맑은 고딕"/>
          <w:sz w:val="22"/>
          <w:szCs w:val="22"/>
          <w:lang w:val="en-US" w:eastAsia="ko-KR"/>
        </w:rPr>
        <w:t xml:space="preserve"> </w:t>
      </w:r>
      <w:r w:rsidRPr="007B0CE0">
        <w:rPr>
          <w:rFonts w:eastAsia="맑은 고딕"/>
          <w:sz w:val="22"/>
          <w:szCs w:val="22"/>
          <w:lang w:val="en-US" w:eastAsia="ko-KR"/>
        </w:rPr>
        <w:t>performance metrics/KPIs</w:t>
      </w:r>
      <w:r>
        <w:rPr>
          <w:rFonts w:eastAsia="맑은 고딕"/>
          <w:sz w:val="22"/>
          <w:szCs w:val="22"/>
          <w:lang w:val="en-US" w:eastAsia="ko-KR"/>
        </w:rPr>
        <w:t xml:space="preserve"> part adopting agreements on KPI of </w:t>
      </w:r>
      <w:r w:rsidRPr="007B0CE0">
        <w:rPr>
          <w:rFonts w:eastAsia="맑은 고딕"/>
          <w:sz w:val="22"/>
          <w:szCs w:val="22"/>
          <w:lang w:val="en-US" w:eastAsia="ko-KR"/>
        </w:rPr>
        <w:t>RLF/HO failure prediction</w:t>
      </w:r>
      <w:r>
        <w:rPr>
          <w:rFonts w:eastAsia="맑은 고딕"/>
          <w:sz w:val="22"/>
          <w:szCs w:val="22"/>
          <w:lang w:val="en-US" w:eastAsia="ko-KR"/>
        </w:rPr>
        <w:t xml:space="preserve"> in RAN2#127</w:t>
      </w:r>
      <w:r w:rsidRPr="007B0CE0">
        <w:rPr>
          <w:rFonts w:eastAsia="맑은 고딕"/>
          <w:sz w:val="22"/>
          <w:szCs w:val="22"/>
          <w:lang w:val="en-US" w:eastAsia="ko-KR"/>
        </w:rPr>
        <w:t>.</w:t>
      </w:r>
    </w:p>
    <w:p w:rsidR="00D970E6" w:rsidRDefault="00D970E6" w:rsidP="00D970E6">
      <w:pPr>
        <w:pStyle w:val="1"/>
        <w:rPr>
          <w:rFonts w:eastAsia="맑은 고딕"/>
          <w:sz w:val="32"/>
          <w:lang w:val="en-US" w:eastAsia="ko-KR"/>
        </w:rPr>
      </w:pPr>
      <w:r w:rsidRPr="006E7099">
        <w:rPr>
          <w:rFonts w:eastAsia="맑은 고딕"/>
          <w:sz w:val="32"/>
          <w:lang w:val="en-US" w:eastAsia="ko-KR"/>
        </w:rPr>
        <w:t>2</w:t>
      </w:r>
      <w:r w:rsidRPr="009E1EF1">
        <w:rPr>
          <w:rFonts w:eastAsia="맑은 고딕" w:hint="eastAsia"/>
          <w:sz w:val="32"/>
          <w:lang w:val="en-US" w:eastAsia="ko-KR"/>
        </w:rPr>
        <w:t>.</w:t>
      </w:r>
      <w:r w:rsidRPr="006E7099">
        <w:rPr>
          <w:rFonts w:eastAsia="맑은 고딕"/>
          <w:sz w:val="32"/>
          <w:lang w:val="en-US" w:eastAsia="ko-KR"/>
        </w:rPr>
        <w:t xml:space="preserve"> </w:t>
      </w:r>
      <w:r w:rsidR="00CD7E65">
        <w:rPr>
          <w:rFonts w:eastAsia="맑은 고딕"/>
          <w:sz w:val="32"/>
          <w:lang w:val="en-US" w:eastAsia="ko-KR"/>
        </w:rPr>
        <w:t>Discussion</w:t>
      </w:r>
    </w:p>
    <w:p w:rsidR="005A6130" w:rsidRDefault="005A6130" w:rsidP="005A6130">
      <w:pPr>
        <w:pStyle w:val="2"/>
        <w:rPr>
          <w:lang w:val="en-US"/>
        </w:rPr>
      </w:pPr>
      <w:r w:rsidRPr="00331770">
        <w:rPr>
          <w:lang w:val="en-US"/>
        </w:rPr>
        <w:t xml:space="preserve">2.1 </w:t>
      </w:r>
      <w:r>
        <w:rPr>
          <w:lang w:val="en-US"/>
        </w:rPr>
        <w:t>M</w:t>
      </w:r>
      <w:r w:rsidRPr="005A6130">
        <w:rPr>
          <w:lang w:val="en-US"/>
        </w:rPr>
        <w:t xml:space="preserve">easurement event prediction use cases/scenarios </w:t>
      </w:r>
    </w:p>
    <w:p w:rsidR="00BB67A9" w:rsidRDefault="008C7376" w:rsidP="00BB67A9">
      <w:pPr>
        <w:jc w:val="both"/>
        <w:rPr>
          <w:rFonts w:eastAsia="맑은 고딕"/>
          <w:sz w:val="22"/>
          <w:szCs w:val="22"/>
          <w:lang w:val="en-US" w:eastAsia="ko-KR"/>
        </w:rPr>
      </w:pPr>
      <w:r>
        <w:rPr>
          <w:rFonts w:eastAsia="맑은 고딕"/>
          <w:sz w:val="22"/>
          <w:szCs w:val="22"/>
          <w:lang w:val="en-US" w:eastAsia="ko-KR"/>
        </w:rPr>
        <w:t xml:space="preserve">According to the Justification of </w:t>
      </w:r>
      <w:r w:rsidR="00BB67A9">
        <w:rPr>
          <w:rFonts w:eastAsia="맑은 고딕"/>
          <w:sz w:val="22"/>
          <w:szCs w:val="22"/>
          <w:lang w:val="en-US" w:eastAsia="ko-KR"/>
        </w:rPr>
        <w:t>the study item description</w:t>
      </w:r>
      <w:r w:rsidR="002D78DE">
        <w:rPr>
          <w:rFonts w:eastAsia="맑은 고딕"/>
          <w:sz w:val="22"/>
          <w:szCs w:val="22"/>
          <w:lang w:val="en-US" w:eastAsia="ko-KR"/>
        </w:rPr>
        <w:t xml:space="preserve"> [2]</w:t>
      </w:r>
      <w:r w:rsidR="00BB67A9">
        <w:rPr>
          <w:rFonts w:eastAsia="맑은 고딕"/>
          <w:sz w:val="22"/>
          <w:szCs w:val="22"/>
          <w:lang w:val="en-US" w:eastAsia="ko-KR"/>
        </w:rPr>
        <w:t xml:space="preserve">, </w:t>
      </w:r>
      <w:r>
        <w:rPr>
          <w:rFonts w:eastAsia="맑은 고딕"/>
          <w:sz w:val="22"/>
          <w:szCs w:val="22"/>
          <w:lang w:val="en-US" w:eastAsia="ko-KR"/>
        </w:rPr>
        <w:t xml:space="preserve">it says </w:t>
      </w:r>
      <w:r w:rsidR="00A246ED">
        <w:rPr>
          <w:rFonts w:eastAsia="맑은 고딕"/>
          <w:sz w:val="22"/>
          <w:szCs w:val="22"/>
          <w:lang w:val="en-US" w:eastAsia="ko-KR"/>
        </w:rPr>
        <w:t xml:space="preserve">that </w:t>
      </w:r>
      <w:r w:rsidR="00BB67A9">
        <w:rPr>
          <w:rFonts w:eastAsia="맑은 고딕"/>
          <w:sz w:val="22"/>
          <w:szCs w:val="22"/>
          <w:lang w:val="en-US" w:eastAsia="ko-KR"/>
        </w:rPr>
        <w:t>“</w:t>
      </w:r>
      <w:r w:rsidR="00BB67A9" w:rsidRPr="00BB67A9">
        <w:rPr>
          <w:rFonts w:eastAsia="맑은 고딕"/>
          <w:sz w:val="22"/>
          <w:szCs w:val="22"/>
          <w:lang w:val="en-US" w:eastAsia="ko-KR"/>
        </w:rPr>
        <w:t>With existing L3 handover mechanism, handover is triggered and executed based on reported historical measurement result and/or measurement event(s) i.e., it is kind of reactive scheme by its nature. It may work well among macro cells when UE’s mobility is low for existing services. But it could be problematic when either UE’s mobility is high or among micro cells of high density or both for existing services or future services e.g. XR, where such reactive scheme may result in more unintended event e.g., handover failure, radio link failure, Ping-Pong phenomenon, throughput loss or too early/late handover etc. To improve handover robustness conditional handover is introduced in Rel-16. And to reduce interruption time of frequent handover among small cells LTM HO is introduced in Rel-18. However, these two mechanisms are not sufficient because they are still reactive scheme by design. On the other hand, mechanism based on AI/ML algorithm has the potential to enable proactive scheme.</w:t>
      </w:r>
      <w:r w:rsidR="00BB67A9">
        <w:rPr>
          <w:rFonts w:eastAsia="맑은 고딕"/>
          <w:sz w:val="22"/>
          <w:szCs w:val="22"/>
          <w:lang w:val="en-US" w:eastAsia="ko-KR"/>
        </w:rPr>
        <w:t>”</w:t>
      </w:r>
    </w:p>
    <w:p w:rsidR="0072583F" w:rsidRDefault="00BB67A9" w:rsidP="00BB67A9">
      <w:pPr>
        <w:jc w:val="both"/>
        <w:rPr>
          <w:rFonts w:eastAsia="맑은 고딕"/>
          <w:sz w:val="22"/>
          <w:szCs w:val="22"/>
          <w:lang w:eastAsia="ko-KR"/>
        </w:rPr>
      </w:pPr>
      <w:r>
        <w:rPr>
          <w:rFonts w:eastAsia="맑은 고딕"/>
          <w:sz w:val="22"/>
          <w:szCs w:val="22"/>
          <w:lang w:val="en-US" w:eastAsia="ko-KR"/>
        </w:rPr>
        <w:t xml:space="preserve">To enable </w:t>
      </w:r>
      <w:r w:rsidRPr="00081164">
        <w:rPr>
          <w:rFonts w:eastAsia="맑은 고딕"/>
          <w:sz w:val="22"/>
          <w:szCs w:val="22"/>
          <w:lang w:eastAsia="ko-KR"/>
        </w:rPr>
        <w:t>“proactive</w:t>
      </w:r>
      <w:r w:rsidR="00001264">
        <w:rPr>
          <w:rFonts w:eastAsia="맑은 고딕"/>
          <w:sz w:val="22"/>
          <w:szCs w:val="22"/>
          <w:lang w:eastAsia="ko-KR"/>
        </w:rPr>
        <w:t>”</w:t>
      </w:r>
      <w:r w:rsidRPr="00081164">
        <w:rPr>
          <w:rFonts w:eastAsia="맑은 고딕"/>
          <w:sz w:val="22"/>
          <w:szCs w:val="22"/>
          <w:lang w:eastAsia="ko-KR"/>
        </w:rPr>
        <w:t xml:space="preserve"> </w:t>
      </w:r>
      <w:r>
        <w:rPr>
          <w:rFonts w:eastAsia="맑은 고딕"/>
          <w:sz w:val="22"/>
          <w:szCs w:val="22"/>
          <w:lang w:eastAsia="ko-KR"/>
        </w:rPr>
        <w:t>handover scheme,</w:t>
      </w:r>
      <w:r w:rsidR="00CD0C40">
        <w:rPr>
          <w:rFonts w:eastAsia="맑은 고딕"/>
          <w:sz w:val="22"/>
          <w:szCs w:val="22"/>
          <w:lang w:eastAsia="ko-KR"/>
        </w:rPr>
        <w:t xml:space="preserve"> </w:t>
      </w:r>
      <w:r>
        <w:rPr>
          <w:rFonts w:eastAsia="맑은 고딕"/>
          <w:sz w:val="22"/>
          <w:szCs w:val="22"/>
          <w:lang w:eastAsia="ko-KR"/>
        </w:rPr>
        <w:t xml:space="preserve">early measurement report based on </w:t>
      </w:r>
      <w:r w:rsidRPr="00BB67A9">
        <w:rPr>
          <w:rFonts w:eastAsia="맑은 고딕"/>
          <w:sz w:val="22"/>
          <w:szCs w:val="22"/>
          <w:lang w:eastAsia="ko-KR"/>
        </w:rPr>
        <w:t xml:space="preserve">measurement event predictions </w:t>
      </w:r>
      <w:r>
        <w:rPr>
          <w:rFonts w:eastAsia="맑은 고딕"/>
          <w:sz w:val="22"/>
          <w:szCs w:val="22"/>
          <w:lang w:eastAsia="ko-KR"/>
        </w:rPr>
        <w:t xml:space="preserve">is the most </w:t>
      </w:r>
      <w:r w:rsidR="00A302AA">
        <w:rPr>
          <w:rFonts w:eastAsia="맑은 고딕"/>
          <w:sz w:val="22"/>
          <w:szCs w:val="22"/>
          <w:lang w:eastAsia="ko-KR"/>
        </w:rPr>
        <w:t xml:space="preserve">promising </w:t>
      </w:r>
      <w:r>
        <w:rPr>
          <w:rFonts w:eastAsia="맑은 고딕"/>
          <w:sz w:val="22"/>
          <w:szCs w:val="22"/>
          <w:lang w:eastAsia="ko-KR"/>
        </w:rPr>
        <w:t xml:space="preserve">use case. </w:t>
      </w:r>
      <w:r w:rsidR="007470F6">
        <w:rPr>
          <w:rFonts w:eastAsia="맑은 고딕"/>
          <w:sz w:val="22"/>
          <w:szCs w:val="22"/>
          <w:lang w:eastAsia="ko-KR"/>
        </w:rPr>
        <w:t xml:space="preserve">The </w:t>
      </w:r>
      <w:r w:rsidR="007A3E52">
        <w:rPr>
          <w:rFonts w:eastAsia="맑은 고딕"/>
          <w:sz w:val="22"/>
          <w:szCs w:val="22"/>
          <w:lang w:eastAsia="ko-KR"/>
        </w:rPr>
        <w:t xml:space="preserve">UE </w:t>
      </w:r>
      <w:r w:rsidR="007470F6">
        <w:rPr>
          <w:rFonts w:eastAsia="맑은 고딕"/>
          <w:sz w:val="22"/>
          <w:szCs w:val="22"/>
          <w:lang w:eastAsia="ko-KR"/>
        </w:rPr>
        <w:t>can predict measurement</w:t>
      </w:r>
      <w:r w:rsidR="00A302AA">
        <w:rPr>
          <w:rFonts w:eastAsia="맑은 고딕"/>
          <w:sz w:val="22"/>
          <w:szCs w:val="22"/>
          <w:lang w:eastAsia="ko-KR"/>
        </w:rPr>
        <w:t>s</w:t>
      </w:r>
      <w:r w:rsidR="007470F6">
        <w:rPr>
          <w:rFonts w:eastAsia="맑은 고딕"/>
          <w:sz w:val="22"/>
          <w:szCs w:val="22"/>
          <w:lang w:eastAsia="ko-KR"/>
        </w:rPr>
        <w:t xml:space="preserve"> in a prediction window (e.g., TTT)</w:t>
      </w:r>
      <w:r w:rsidR="00D446F3">
        <w:rPr>
          <w:rFonts w:eastAsia="맑은 고딕"/>
          <w:sz w:val="22"/>
          <w:szCs w:val="22"/>
          <w:lang w:eastAsia="ko-KR"/>
        </w:rPr>
        <w:t xml:space="preserve"> and the UE can send an early measurement report if a configured event is fulfilled based on real and predicted measurement results. After receiving the early measurement report, the network can perform a handover preparation and send a handover command earlier than “reactive” </w:t>
      </w:r>
      <w:r w:rsidR="0072583F">
        <w:rPr>
          <w:rFonts w:eastAsia="맑은 고딕"/>
          <w:sz w:val="22"/>
          <w:szCs w:val="22"/>
          <w:lang w:eastAsia="ko-KR"/>
        </w:rPr>
        <w:t xml:space="preserve">basic handover </w:t>
      </w:r>
      <w:r w:rsidR="00D446F3">
        <w:rPr>
          <w:rFonts w:eastAsia="맑은 고딕"/>
          <w:sz w:val="22"/>
          <w:szCs w:val="22"/>
          <w:lang w:eastAsia="ko-KR"/>
        </w:rPr>
        <w:t xml:space="preserve">scheme. Therefore, </w:t>
      </w:r>
      <w:r w:rsidR="00D446F3" w:rsidRPr="00D446F3">
        <w:rPr>
          <w:rFonts w:eastAsia="맑은 고딕"/>
          <w:sz w:val="22"/>
          <w:szCs w:val="22"/>
          <w:lang w:eastAsia="ko-KR"/>
        </w:rPr>
        <w:t xml:space="preserve">the UE </w:t>
      </w:r>
      <w:r w:rsidR="00D446F3">
        <w:rPr>
          <w:rFonts w:eastAsia="맑은 고딕"/>
          <w:sz w:val="22"/>
          <w:szCs w:val="22"/>
          <w:lang w:eastAsia="ko-KR"/>
        </w:rPr>
        <w:t xml:space="preserve">can receive the handover command </w:t>
      </w:r>
      <w:r w:rsidR="00D446F3" w:rsidRPr="00D446F3">
        <w:rPr>
          <w:rFonts w:eastAsia="맑은 고딕"/>
          <w:sz w:val="22"/>
          <w:szCs w:val="22"/>
          <w:lang w:eastAsia="ko-KR"/>
        </w:rPr>
        <w:t xml:space="preserve">in a more stable radio link condition than </w:t>
      </w:r>
      <w:r w:rsidR="00D446F3">
        <w:rPr>
          <w:rFonts w:eastAsia="맑은 고딕"/>
          <w:sz w:val="22"/>
          <w:szCs w:val="22"/>
          <w:lang w:eastAsia="ko-KR"/>
        </w:rPr>
        <w:t xml:space="preserve">“reactive” </w:t>
      </w:r>
      <w:r w:rsidR="00D446F3" w:rsidRPr="00D446F3">
        <w:rPr>
          <w:rFonts w:eastAsia="맑은 고딕"/>
          <w:sz w:val="22"/>
          <w:szCs w:val="22"/>
          <w:lang w:eastAsia="ko-KR"/>
        </w:rPr>
        <w:t xml:space="preserve">basic </w:t>
      </w:r>
      <w:r w:rsidR="0072583F">
        <w:rPr>
          <w:rFonts w:eastAsia="맑은 고딕"/>
          <w:sz w:val="22"/>
          <w:szCs w:val="22"/>
          <w:lang w:eastAsia="ko-KR"/>
        </w:rPr>
        <w:t xml:space="preserve">handover. </w:t>
      </w:r>
      <w:r w:rsidR="0072583F" w:rsidRPr="0072583F">
        <w:rPr>
          <w:rFonts w:eastAsia="맑은 고딕"/>
          <w:sz w:val="22"/>
          <w:szCs w:val="22"/>
          <w:lang w:eastAsia="ko-KR"/>
        </w:rPr>
        <w:t xml:space="preserve">This can decrease </w:t>
      </w:r>
      <w:r w:rsidR="0072583F">
        <w:rPr>
          <w:rFonts w:eastAsia="맑은 고딕"/>
          <w:sz w:val="22"/>
          <w:szCs w:val="22"/>
          <w:lang w:eastAsia="ko-KR"/>
        </w:rPr>
        <w:t xml:space="preserve">a handover failure or radio link failure </w:t>
      </w:r>
      <w:r w:rsidR="0072583F" w:rsidRPr="0072583F">
        <w:rPr>
          <w:rFonts w:eastAsia="맑은 고딕"/>
          <w:sz w:val="22"/>
          <w:szCs w:val="22"/>
          <w:lang w:eastAsia="ko-KR"/>
        </w:rPr>
        <w:t xml:space="preserve">and assure mobility robustness improvements. </w:t>
      </w:r>
      <w:r w:rsidR="0072583F">
        <w:rPr>
          <w:rFonts w:eastAsia="맑은 고딕"/>
          <w:sz w:val="22"/>
          <w:szCs w:val="22"/>
          <w:lang w:eastAsia="ko-KR"/>
        </w:rPr>
        <w:t xml:space="preserve">On the other hand, if the configured event is not fulfilled based </w:t>
      </w:r>
      <w:r w:rsidR="0072583F" w:rsidRPr="0072583F">
        <w:rPr>
          <w:rFonts w:eastAsia="맑은 고딕"/>
          <w:sz w:val="22"/>
          <w:szCs w:val="22"/>
          <w:lang w:eastAsia="ko-KR"/>
        </w:rPr>
        <w:t xml:space="preserve">on </w:t>
      </w:r>
      <w:r w:rsidR="0072583F">
        <w:rPr>
          <w:rFonts w:eastAsia="맑은 고딕"/>
          <w:sz w:val="22"/>
          <w:szCs w:val="22"/>
          <w:lang w:eastAsia="ko-KR"/>
        </w:rPr>
        <w:t xml:space="preserve">predicted </w:t>
      </w:r>
      <w:r w:rsidR="0072583F" w:rsidRPr="0072583F">
        <w:rPr>
          <w:rFonts w:eastAsia="맑은 고딕"/>
          <w:sz w:val="22"/>
          <w:szCs w:val="22"/>
          <w:lang w:eastAsia="ko-KR"/>
        </w:rPr>
        <w:t>measurement</w:t>
      </w:r>
      <w:r w:rsidR="0072583F">
        <w:rPr>
          <w:rFonts w:eastAsia="맑은 고딕"/>
          <w:sz w:val="22"/>
          <w:szCs w:val="22"/>
          <w:lang w:eastAsia="ko-KR"/>
        </w:rPr>
        <w:t>s</w:t>
      </w:r>
      <w:r w:rsidR="0072583F" w:rsidRPr="0072583F">
        <w:rPr>
          <w:rFonts w:eastAsia="맑은 고딕"/>
          <w:sz w:val="22"/>
          <w:szCs w:val="22"/>
          <w:lang w:eastAsia="ko-KR"/>
        </w:rPr>
        <w:t xml:space="preserve"> but </w:t>
      </w:r>
      <w:r w:rsidR="0072583F">
        <w:rPr>
          <w:rFonts w:eastAsia="맑은 고딕"/>
          <w:sz w:val="22"/>
          <w:szCs w:val="22"/>
          <w:lang w:eastAsia="ko-KR"/>
        </w:rPr>
        <w:t xml:space="preserve">fulfilled </w:t>
      </w:r>
      <w:r w:rsidR="0072583F" w:rsidRPr="0072583F">
        <w:rPr>
          <w:rFonts w:eastAsia="맑은 고딕"/>
          <w:sz w:val="22"/>
          <w:szCs w:val="22"/>
          <w:lang w:eastAsia="ko-KR"/>
        </w:rPr>
        <w:t>based on the real measurements</w:t>
      </w:r>
      <w:r w:rsidR="0072583F">
        <w:rPr>
          <w:rFonts w:eastAsia="맑은 고딕"/>
          <w:sz w:val="22"/>
          <w:szCs w:val="22"/>
          <w:lang w:eastAsia="ko-KR"/>
        </w:rPr>
        <w:t xml:space="preserve"> after TTT</w:t>
      </w:r>
      <w:r w:rsidR="0072583F" w:rsidRPr="0072583F">
        <w:rPr>
          <w:rFonts w:eastAsia="맑은 고딕"/>
          <w:sz w:val="22"/>
          <w:szCs w:val="22"/>
          <w:lang w:eastAsia="ko-KR"/>
        </w:rPr>
        <w:t xml:space="preserve">, </w:t>
      </w:r>
      <w:r w:rsidR="0072583F">
        <w:rPr>
          <w:rFonts w:eastAsia="맑은 고딕"/>
          <w:sz w:val="22"/>
          <w:szCs w:val="22"/>
          <w:lang w:eastAsia="ko-KR"/>
        </w:rPr>
        <w:t>“reactive” basic handover</w:t>
      </w:r>
      <w:r w:rsidR="0072583F" w:rsidRPr="0072583F">
        <w:rPr>
          <w:rFonts w:eastAsia="맑은 고딕"/>
          <w:sz w:val="22"/>
          <w:szCs w:val="22"/>
          <w:lang w:eastAsia="ko-KR"/>
        </w:rPr>
        <w:t xml:space="preserve"> can be triggered. Therefore, from the mobility </w:t>
      </w:r>
      <w:r w:rsidR="0072583F" w:rsidRPr="0072583F">
        <w:rPr>
          <w:rFonts w:eastAsia="맑은 고딕"/>
          <w:sz w:val="22"/>
          <w:szCs w:val="22"/>
          <w:lang w:eastAsia="ko-KR"/>
        </w:rPr>
        <w:lastRenderedPageBreak/>
        <w:t xml:space="preserve">robustness perspective, the </w:t>
      </w:r>
      <w:r w:rsidR="00BF1984" w:rsidRPr="00081164">
        <w:rPr>
          <w:rFonts w:eastAsia="맑은 고딕"/>
          <w:sz w:val="22"/>
          <w:szCs w:val="22"/>
          <w:lang w:eastAsia="ko-KR"/>
        </w:rPr>
        <w:t xml:space="preserve">“proactive” </w:t>
      </w:r>
      <w:r w:rsidR="00BF1984">
        <w:rPr>
          <w:rFonts w:eastAsia="맑은 고딕"/>
          <w:sz w:val="22"/>
          <w:szCs w:val="22"/>
          <w:lang w:eastAsia="ko-KR"/>
        </w:rPr>
        <w:t>handover scheme</w:t>
      </w:r>
      <w:r w:rsidR="0072583F" w:rsidRPr="0072583F">
        <w:rPr>
          <w:rFonts w:eastAsia="맑은 고딕"/>
          <w:sz w:val="22"/>
          <w:szCs w:val="22"/>
          <w:lang w:eastAsia="ko-KR"/>
        </w:rPr>
        <w:t xml:space="preserve"> can guarantee better performance than </w:t>
      </w:r>
      <w:r w:rsidR="00BF1984">
        <w:rPr>
          <w:rFonts w:eastAsia="맑은 고딕"/>
          <w:sz w:val="22"/>
          <w:szCs w:val="22"/>
          <w:lang w:eastAsia="ko-KR"/>
        </w:rPr>
        <w:t xml:space="preserve">“reactive” </w:t>
      </w:r>
      <w:r w:rsidR="0072583F" w:rsidRPr="0072583F">
        <w:rPr>
          <w:rFonts w:eastAsia="맑은 고딕"/>
          <w:sz w:val="22"/>
          <w:szCs w:val="22"/>
          <w:lang w:eastAsia="ko-KR"/>
        </w:rPr>
        <w:t xml:space="preserve">basic </w:t>
      </w:r>
      <w:r w:rsidR="00BF1984">
        <w:rPr>
          <w:rFonts w:eastAsia="맑은 고딕"/>
          <w:sz w:val="22"/>
          <w:szCs w:val="22"/>
          <w:lang w:eastAsia="ko-KR"/>
        </w:rPr>
        <w:t>handover scheme</w:t>
      </w:r>
      <w:r w:rsidR="0072583F" w:rsidRPr="0072583F">
        <w:rPr>
          <w:rFonts w:eastAsia="맑은 고딕"/>
          <w:sz w:val="22"/>
          <w:szCs w:val="22"/>
          <w:lang w:eastAsia="ko-KR"/>
        </w:rPr>
        <w:t>.</w:t>
      </w:r>
    </w:p>
    <w:p w:rsidR="001A2ADC" w:rsidRDefault="001A2ADC" w:rsidP="00BB67A9">
      <w:pPr>
        <w:rPr>
          <w:rFonts w:eastAsia="맑은 고딕"/>
          <w:b/>
          <w:sz w:val="22"/>
          <w:szCs w:val="22"/>
          <w:lang w:val="en-US" w:eastAsia="ko-KR"/>
        </w:rPr>
      </w:pPr>
      <w:r w:rsidRPr="001A2ADC">
        <w:rPr>
          <w:rFonts w:eastAsia="맑은 고딕"/>
          <w:b/>
          <w:sz w:val="22"/>
          <w:szCs w:val="22"/>
          <w:lang w:val="en-US" w:eastAsia="ko-KR"/>
        </w:rPr>
        <w:t xml:space="preserve">Observation 1: </w:t>
      </w:r>
      <w:r w:rsidR="00B6697E">
        <w:rPr>
          <w:rFonts w:eastAsia="맑은 고딕"/>
          <w:b/>
          <w:sz w:val="22"/>
          <w:szCs w:val="22"/>
          <w:lang w:val="en-US" w:eastAsia="ko-KR"/>
        </w:rPr>
        <w:t xml:space="preserve">A </w:t>
      </w:r>
      <w:r>
        <w:rPr>
          <w:rFonts w:eastAsia="맑은 고딕"/>
          <w:b/>
          <w:sz w:val="22"/>
          <w:szCs w:val="22"/>
          <w:lang w:val="en-US" w:eastAsia="ko-KR"/>
        </w:rPr>
        <w:t>“</w:t>
      </w:r>
      <w:r w:rsidRPr="001A2ADC">
        <w:rPr>
          <w:rFonts w:eastAsia="맑은 고딕"/>
          <w:b/>
          <w:sz w:val="22"/>
          <w:szCs w:val="22"/>
          <w:lang w:val="en-US" w:eastAsia="ko-KR"/>
        </w:rPr>
        <w:t>proactive” handover scheme</w:t>
      </w:r>
      <w:r>
        <w:rPr>
          <w:rFonts w:eastAsia="맑은 고딕"/>
          <w:b/>
          <w:sz w:val="22"/>
          <w:szCs w:val="22"/>
          <w:lang w:val="en-US" w:eastAsia="ko-KR"/>
        </w:rPr>
        <w:t xml:space="preserve"> using </w:t>
      </w:r>
      <w:r w:rsidR="00B6697E">
        <w:rPr>
          <w:rFonts w:eastAsia="맑은 고딕"/>
          <w:b/>
          <w:sz w:val="22"/>
          <w:szCs w:val="22"/>
          <w:lang w:val="en-US" w:eastAsia="ko-KR"/>
        </w:rPr>
        <w:t xml:space="preserve">an </w:t>
      </w:r>
      <w:r w:rsidRPr="00BF1984">
        <w:rPr>
          <w:rFonts w:eastAsia="맑은 고딕"/>
          <w:b/>
          <w:sz w:val="22"/>
          <w:szCs w:val="22"/>
          <w:lang w:val="en-US" w:eastAsia="ko-KR"/>
        </w:rPr>
        <w:t>early measurement report</w:t>
      </w:r>
      <w:r>
        <w:rPr>
          <w:rFonts w:eastAsia="맑은 고딕"/>
          <w:b/>
          <w:sz w:val="22"/>
          <w:szCs w:val="22"/>
          <w:lang w:val="en-US" w:eastAsia="ko-KR"/>
        </w:rPr>
        <w:t xml:space="preserve"> </w:t>
      </w:r>
      <w:r w:rsidRPr="001A2ADC">
        <w:rPr>
          <w:rFonts w:eastAsia="맑은 고딕"/>
          <w:b/>
          <w:sz w:val="22"/>
          <w:szCs w:val="22"/>
          <w:lang w:val="en-US" w:eastAsia="ko-KR"/>
        </w:rPr>
        <w:t>based on measurement event predictions can decrease a handover failure or radio link failure and assure mobility robustness improvements.</w:t>
      </w:r>
    </w:p>
    <w:p w:rsidR="00BF1984" w:rsidRDefault="00BB67A9" w:rsidP="00BB67A9">
      <w:pPr>
        <w:rPr>
          <w:rFonts w:eastAsia="맑은 고딕"/>
          <w:b/>
          <w:sz w:val="22"/>
          <w:szCs w:val="22"/>
          <w:lang w:val="en-US" w:eastAsia="ko-KR"/>
        </w:rPr>
      </w:pPr>
      <w:r w:rsidRPr="00BD70D7">
        <w:rPr>
          <w:rFonts w:eastAsia="맑은 고딕"/>
          <w:b/>
          <w:sz w:val="22"/>
          <w:szCs w:val="22"/>
          <w:lang w:val="en-US" w:eastAsia="ko-KR"/>
        </w:rPr>
        <w:t xml:space="preserve">Proposal </w:t>
      </w:r>
      <w:r w:rsidR="00BF1984">
        <w:rPr>
          <w:rFonts w:eastAsia="맑은 고딕"/>
          <w:b/>
          <w:sz w:val="22"/>
          <w:szCs w:val="22"/>
          <w:lang w:val="en-US" w:eastAsia="ko-KR"/>
        </w:rPr>
        <w:t>1</w:t>
      </w:r>
      <w:r w:rsidRPr="00BD70D7">
        <w:rPr>
          <w:rFonts w:eastAsia="맑은 고딕"/>
          <w:b/>
          <w:sz w:val="22"/>
          <w:szCs w:val="22"/>
          <w:lang w:val="en-US" w:eastAsia="ko-KR"/>
        </w:rPr>
        <w:t xml:space="preserve">: </w:t>
      </w:r>
      <w:r w:rsidR="00BF1984" w:rsidRPr="00BF1984">
        <w:rPr>
          <w:rFonts w:eastAsia="맑은 고딕"/>
          <w:b/>
          <w:sz w:val="22"/>
          <w:szCs w:val="22"/>
          <w:lang w:val="en-US" w:eastAsia="ko-KR"/>
        </w:rPr>
        <w:t xml:space="preserve">RAN2 </w:t>
      </w:r>
      <w:r w:rsidR="00BF1984">
        <w:rPr>
          <w:rFonts w:eastAsia="맑은 고딕"/>
          <w:b/>
          <w:sz w:val="22"/>
          <w:szCs w:val="22"/>
          <w:lang w:val="en-US" w:eastAsia="ko-KR"/>
        </w:rPr>
        <w:t>to consider</w:t>
      </w:r>
      <w:r w:rsidR="00BF1984" w:rsidRPr="00BF1984">
        <w:rPr>
          <w:rFonts w:eastAsia="맑은 고딕"/>
          <w:b/>
          <w:sz w:val="22"/>
          <w:szCs w:val="22"/>
          <w:lang w:val="en-US" w:eastAsia="ko-KR"/>
        </w:rPr>
        <w:t xml:space="preserve"> </w:t>
      </w:r>
      <w:r w:rsidR="00B6697E">
        <w:rPr>
          <w:rFonts w:eastAsia="맑은 고딕"/>
          <w:b/>
          <w:sz w:val="22"/>
          <w:szCs w:val="22"/>
          <w:lang w:val="en-US" w:eastAsia="ko-KR"/>
        </w:rPr>
        <w:t xml:space="preserve">a </w:t>
      </w:r>
      <w:r w:rsidR="00BF1984">
        <w:rPr>
          <w:rFonts w:eastAsia="맑은 고딕"/>
          <w:b/>
          <w:sz w:val="22"/>
          <w:szCs w:val="22"/>
          <w:lang w:val="en-US" w:eastAsia="ko-KR"/>
        </w:rPr>
        <w:t xml:space="preserve">“proactive” handover use case using </w:t>
      </w:r>
      <w:r w:rsidR="00BF1984" w:rsidRPr="00BF1984">
        <w:rPr>
          <w:rFonts w:eastAsia="맑은 고딕"/>
          <w:b/>
          <w:sz w:val="22"/>
          <w:szCs w:val="22"/>
          <w:lang w:val="en-US" w:eastAsia="ko-KR"/>
        </w:rPr>
        <w:t>early measurement report based on measurement event predictions</w:t>
      </w:r>
      <w:r w:rsidR="00BF1984">
        <w:rPr>
          <w:rFonts w:eastAsia="맑은 고딕"/>
          <w:b/>
          <w:sz w:val="22"/>
          <w:szCs w:val="22"/>
          <w:lang w:val="en-US" w:eastAsia="ko-KR"/>
        </w:rPr>
        <w:t xml:space="preserve"> to improve mobility robustness.</w:t>
      </w:r>
    </w:p>
    <w:p w:rsidR="002F5B3D" w:rsidRDefault="008C7376" w:rsidP="001923CF">
      <w:pPr>
        <w:jc w:val="both"/>
        <w:rPr>
          <w:rFonts w:eastAsia="맑은 고딕"/>
          <w:sz w:val="22"/>
          <w:szCs w:val="22"/>
          <w:lang w:val="en-US" w:eastAsia="ko-KR"/>
        </w:rPr>
      </w:pPr>
      <w:r>
        <w:rPr>
          <w:rFonts w:eastAsia="맑은 고딕"/>
          <w:sz w:val="22"/>
          <w:szCs w:val="22"/>
          <w:lang w:val="en-US" w:eastAsia="ko-KR"/>
        </w:rPr>
        <w:t xml:space="preserve">According to the </w:t>
      </w:r>
      <w:r w:rsidR="002F5B3D" w:rsidRPr="002F5B3D">
        <w:rPr>
          <w:rFonts w:eastAsia="맑은 고딕"/>
          <w:sz w:val="22"/>
          <w:szCs w:val="22"/>
          <w:lang w:val="en-US" w:eastAsia="ko-KR"/>
        </w:rPr>
        <w:t>Justification of the study item description [2],</w:t>
      </w:r>
      <w:r>
        <w:rPr>
          <w:rFonts w:eastAsia="맑은 고딕"/>
          <w:sz w:val="22"/>
          <w:szCs w:val="22"/>
          <w:lang w:val="en-US" w:eastAsia="ko-KR"/>
        </w:rPr>
        <w:t xml:space="preserve"> it says</w:t>
      </w:r>
      <w:r w:rsidR="002F5B3D" w:rsidRPr="002F5B3D">
        <w:rPr>
          <w:rFonts w:eastAsia="맑은 고딕"/>
          <w:sz w:val="22"/>
          <w:szCs w:val="22"/>
          <w:lang w:val="en-US" w:eastAsia="ko-KR"/>
        </w:rPr>
        <w:t xml:space="preserve"> </w:t>
      </w:r>
      <w:r w:rsidR="00A246ED">
        <w:rPr>
          <w:rFonts w:eastAsia="맑은 고딕"/>
          <w:sz w:val="22"/>
          <w:szCs w:val="22"/>
          <w:lang w:val="en-US" w:eastAsia="ko-KR"/>
        </w:rPr>
        <w:t xml:space="preserve">that </w:t>
      </w:r>
      <w:r w:rsidR="002F5B3D">
        <w:rPr>
          <w:rFonts w:eastAsia="맑은 고딕"/>
          <w:sz w:val="22"/>
          <w:szCs w:val="22"/>
          <w:lang w:val="en-US" w:eastAsia="ko-KR"/>
        </w:rPr>
        <w:t>“</w:t>
      </w:r>
      <w:r w:rsidR="002F5B3D" w:rsidRPr="002F5B3D">
        <w:rPr>
          <w:rFonts w:eastAsia="맑은 고딕"/>
          <w:sz w:val="22"/>
          <w:szCs w:val="22"/>
          <w:lang w:val="en-US" w:eastAsia="ko-KR"/>
        </w:rPr>
        <w:t xml:space="preserve">Based on progress made in RAN1 and RAN3 so far and assumption on UE’s trajectory it is feasible to predict RRM measurement and/or event and hence candidate target cell in UE side. In network side new assistant information, if necessary, and statistics information based on measurement report from UE and/or </w:t>
      </w:r>
      <w:proofErr w:type="spellStart"/>
      <w:r w:rsidR="002F5B3D" w:rsidRPr="002F5B3D">
        <w:rPr>
          <w:rFonts w:eastAsia="맑은 고딕"/>
          <w:sz w:val="22"/>
          <w:szCs w:val="22"/>
          <w:lang w:val="en-US" w:eastAsia="ko-KR"/>
        </w:rPr>
        <w:t>neighbouring</w:t>
      </w:r>
      <w:proofErr w:type="spellEnd"/>
      <w:r w:rsidR="002F5B3D" w:rsidRPr="002F5B3D">
        <w:rPr>
          <w:rFonts w:eastAsia="맑은 고딕"/>
          <w:sz w:val="22"/>
          <w:szCs w:val="22"/>
          <w:lang w:val="en-US" w:eastAsia="ko-KR"/>
        </w:rPr>
        <w:t xml:space="preserve"> nodes can be also used for smart prediction. If some prediction information could be known by network, handover and/or RRM performance can be improved by proactive measures to either make a better decision or avoid unintended event.</w:t>
      </w:r>
      <w:r w:rsidR="002F5B3D">
        <w:rPr>
          <w:rFonts w:eastAsia="맑은 고딕"/>
          <w:sz w:val="22"/>
          <w:szCs w:val="22"/>
          <w:lang w:val="en-US" w:eastAsia="ko-KR"/>
        </w:rPr>
        <w:t>” “</w:t>
      </w:r>
      <w:r w:rsidR="002F5B3D" w:rsidRPr="002F5B3D">
        <w:rPr>
          <w:rFonts w:eastAsia="맑은 고딕"/>
          <w:sz w:val="22"/>
          <w:szCs w:val="22"/>
          <w:lang w:val="en-US" w:eastAsia="ko-KR"/>
        </w:rPr>
        <w:t>Since L3 measurement is based on filtering of L1 measurement, the study of AI/ML for air can be leveraged for mobility purpose e.g., temporal prediction can also be used to predict beam(s)/cell(s) becoming worse so that unintended event like radio link failure or short-stay handover can be avoided.</w:t>
      </w:r>
      <w:r w:rsidR="002F5B3D">
        <w:rPr>
          <w:rFonts w:eastAsia="맑은 고딕"/>
          <w:sz w:val="22"/>
          <w:szCs w:val="22"/>
          <w:lang w:val="en-US" w:eastAsia="ko-KR"/>
        </w:rPr>
        <w:t>”</w:t>
      </w:r>
    </w:p>
    <w:p w:rsidR="00A86DE8" w:rsidRDefault="009D639F" w:rsidP="00A86DE8">
      <w:pPr>
        <w:spacing w:after="0"/>
        <w:jc w:val="both"/>
        <w:rPr>
          <w:rFonts w:eastAsia="맑은 고딕"/>
          <w:sz w:val="22"/>
          <w:szCs w:val="22"/>
          <w:lang w:val="en-US" w:eastAsia="ko-KR"/>
        </w:rPr>
      </w:pPr>
      <w:r>
        <w:rPr>
          <w:rFonts w:eastAsia="맑은 고딕"/>
          <w:sz w:val="22"/>
          <w:szCs w:val="22"/>
          <w:lang w:val="en-US" w:eastAsia="ko-KR"/>
        </w:rPr>
        <w:t xml:space="preserve">The </w:t>
      </w:r>
      <w:r w:rsidR="00A86DE8">
        <w:rPr>
          <w:rFonts w:eastAsia="맑은 고딕"/>
          <w:sz w:val="22"/>
          <w:szCs w:val="22"/>
          <w:lang w:val="en-US" w:eastAsia="ko-KR"/>
        </w:rPr>
        <w:t>“short time of stay” handover is defined as follows</w:t>
      </w:r>
      <w:r>
        <w:rPr>
          <w:rFonts w:eastAsia="맑은 고딕"/>
          <w:sz w:val="22"/>
          <w:szCs w:val="22"/>
          <w:lang w:val="en-US" w:eastAsia="ko-KR"/>
        </w:rPr>
        <w:t xml:space="preserve"> in TR 36.839 [3]</w:t>
      </w:r>
      <w:r w:rsidR="00A86DE8">
        <w:rPr>
          <w:rFonts w:eastAsia="맑은 고딕"/>
          <w:sz w:val="22"/>
          <w:szCs w:val="22"/>
          <w:lang w:val="en-US" w:eastAsia="ko-KR"/>
        </w:rPr>
        <w:t>:</w:t>
      </w:r>
    </w:p>
    <w:p w:rsidR="00636054" w:rsidRDefault="00636054" w:rsidP="00A86DE8">
      <w:pPr>
        <w:spacing w:after="0"/>
        <w:jc w:val="both"/>
        <w:rPr>
          <w:rFonts w:eastAsia="맑은 고딕"/>
          <w:sz w:val="22"/>
          <w:szCs w:val="22"/>
          <w:lang w:val="en-US" w:eastAsia="ko-KR"/>
        </w:rPr>
      </w:pPr>
      <w:r w:rsidRPr="00636054">
        <w:rPr>
          <w:rFonts w:eastAsia="맑은 고딕"/>
          <w:sz w:val="22"/>
          <w:szCs w:val="22"/>
          <w:lang w:val="en-US" w:eastAsia="ko-KR"/>
        </w:rPr>
        <w:t xml:space="preserve">A UE-stay with a cell where the condition </w:t>
      </w:r>
      <w:proofErr w:type="spellStart"/>
      <w:r w:rsidRPr="00636054">
        <w:rPr>
          <w:rFonts w:eastAsia="맑은 고딕"/>
          <w:sz w:val="22"/>
          <w:szCs w:val="22"/>
          <w:lang w:val="en-US" w:eastAsia="ko-KR"/>
        </w:rPr>
        <w:t>ToS</w:t>
      </w:r>
      <w:proofErr w:type="spellEnd"/>
      <w:r w:rsidRPr="00636054">
        <w:rPr>
          <w:rFonts w:eastAsia="맑은 고딕"/>
          <w:sz w:val="22"/>
          <w:szCs w:val="22"/>
          <w:lang w:val="en-US" w:eastAsia="ko-KR"/>
        </w:rPr>
        <w:t xml:space="preserve"> &lt; MTS is met regardless of the cell from which UE was handed in or the cell to which it was handed out, is considered a short time of stay (Short </w:t>
      </w:r>
      <w:proofErr w:type="spellStart"/>
      <w:r w:rsidRPr="00636054">
        <w:rPr>
          <w:rFonts w:eastAsia="맑은 고딕"/>
          <w:sz w:val="22"/>
          <w:szCs w:val="22"/>
          <w:lang w:val="en-US" w:eastAsia="ko-KR"/>
        </w:rPr>
        <w:t>ToS</w:t>
      </w:r>
      <w:proofErr w:type="spellEnd"/>
      <w:r w:rsidRPr="00636054">
        <w:rPr>
          <w:rFonts w:eastAsia="맑은 고딕"/>
          <w:sz w:val="22"/>
          <w:szCs w:val="22"/>
          <w:lang w:val="en-US" w:eastAsia="ko-KR"/>
        </w:rPr>
        <w:t>).</w:t>
      </w:r>
      <w:r w:rsidR="000B51E9">
        <w:rPr>
          <w:rFonts w:eastAsia="맑은 고딕"/>
          <w:sz w:val="22"/>
          <w:szCs w:val="22"/>
          <w:lang w:val="en-US" w:eastAsia="ko-KR"/>
        </w:rPr>
        <w:t xml:space="preserve"> </w:t>
      </w:r>
      <w:r w:rsidR="000B51E9" w:rsidRPr="000B51E9">
        <w:rPr>
          <w:rFonts w:eastAsia="맑은 고딕"/>
          <w:sz w:val="22"/>
          <w:szCs w:val="22"/>
          <w:lang w:val="en-US" w:eastAsia="ko-KR"/>
        </w:rPr>
        <w:t>In general, if the UE’s time-of-stay in a cell is less than MTS, the handover may be considered as an un-necessary handover.</w:t>
      </w:r>
      <w:r w:rsidR="000B51E9">
        <w:rPr>
          <w:rFonts w:eastAsia="맑은 고딕"/>
          <w:sz w:val="22"/>
          <w:szCs w:val="22"/>
          <w:lang w:val="en-US" w:eastAsia="ko-KR"/>
        </w:rPr>
        <w:t xml:space="preserve"> </w:t>
      </w:r>
      <w:r w:rsidR="000B51E9" w:rsidRPr="000B51E9">
        <w:rPr>
          <w:rFonts w:eastAsia="맑은 고딕"/>
          <w:sz w:val="22"/>
          <w:szCs w:val="22"/>
          <w:lang w:val="en-US" w:eastAsia="ko-KR"/>
        </w:rPr>
        <w:t>Recommended MTS value to be used for the simulation is 1 second.</w:t>
      </w:r>
    </w:p>
    <w:p w:rsidR="001045A0" w:rsidRDefault="00E97A1C" w:rsidP="001923CF">
      <w:pPr>
        <w:jc w:val="both"/>
        <w:rPr>
          <w:rFonts w:eastAsia="맑은 고딕"/>
          <w:sz w:val="22"/>
          <w:szCs w:val="22"/>
          <w:lang w:eastAsia="ko-KR"/>
        </w:rPr>
      </w:pPr>
      <w:r>
        <w:rPr>
          <w:rFonts w:eastAsia="맑은 고딕"/>
          <w:sz w:val="22"/>
          <w:szCs w:val="22"/>
          <w:lang w:val="en-US" w:eastAsia="ko-KR"/>
        </w:rPr>
        <w:t>Therefore, in “</w:t>
      </w:r>
      <w:r w:rsidRPr="00E97A1C">
        <w:rPr>
          <w:rFonts w:eastAsia="맑은 고딕"/>
          <w:sz w:val="22"/>
          <w:szCs w:val="22"/>
          <w:lang w:val="en-US" w:eastAsia="ko-KR"/>
        </w:rPr>
        <w:t>short time of stay handover avoidance” use case</w:t>
      </w:r>
      <w:r>
        <w:rPr>
          <w:rFonts w:eastAsia="맑은 고딕"/>
          <w:sz w:val="22"/>
          <w:szCs w:val="22"/>
          <w:lang w:val="en-US" w:eastAsia="ko-KR"/>
        </w:rPr>
        <w:t xml:space="preserve">, </w:t>
      </w:r>
      <w:r w:rsidR="001923CF">
        <w:rPr>
          <w:rFonts w:eastAsia="맑은 고딕"/>
          <w:sz w:val="22"/>
          <w:szCs w:val="22"/>
          <w:lang w:val="en-US" w:eastAsia="ko-KR"/>
        </w:rPr>
        <w:t>t</w:t>
      </w:r>
      <w:r w:rsidR="001923CF" w:rsidRPr="00E97A1C">
        <w:rPr>
          <w:rFonts w:eastAsia="맑은 고딕"/>
          <w:sz w:val="22"/>
          <w:szCs w:val="22"/>
          <w:lang w:val="en-US" w:eastAsia="ko-KR"/>
        </w:rPr>
        <w:t xml:space="preserve">he UE can predict measurements in a prediction window </w:t>
      </w:r>
      <w:r>
        <w:rPr>
          <w:rFonts w:eastAsia="맑은 고딕"/>
          <w:sz w:val="22"/>
          <w:szCs w:val="22"/>
          <w:lang w:val="en-US" w:eastAsia="ko-KR"/>
        </w:rPr>
        <w:t>after</w:t>
      </w:r>
      <w:r w:rsidR="001923CF">
        <w:rPr>
          <w:rFonts w:eastAsia="맑은 고딕"/>
          <w:sz w:val="22"/>
          <w:szCs w:val="22"/>
          <w:lang w:eastAsia="ko-KR"/>
        </w:rPr>
        <w:t xml:space="preserve"> </w:t>
      </w:r>
      <w:r>
        <w:rPr>
          <w:rFonts w:eastAsia="맑은 고딕"/>
          <w:sz w:val="22"/>
          <w:szCs w:val="22"/>
          <w:lang w:eastAsia="ko-KR"/>
        </w:rPr>
        <w:t>MTS</w:t>
      </w:r>
      <w:r w:rsidR="001923CF">
        <w:rPr>
          <w:rFonts w:eastAsia="맑은 고딕"/>
          <w:sz w:val="22"/>
          <w:szCs w:val="22"/>
          <w:lang w:eastAsia="ko-KR"/>
        </w:rPr>
        <w:t xml:space="preserve"> and the UE can </w:t>
      </w:r>
      <w:r w:rsidR="00D920A9">
        <w:rPr>
          <w:rFonts w:eastAsia="맑은 고딕"/>
          <w:sz w:val="22"/>
          <w:szCs w:val="22"/>
          <w:lang w:eastAsia="ko-KR"/>
        </w:rPr>
        <w:t xml:space="preserve">evaluate </w:t>
      </w:r>
      <w:r w:rsidR="00D920A9" w:rsidRPr="00D920A9">
        <w:rPr>
          <w:rFonts w:eastAsia="맑은 고딕"/>
          <w:sz w:val="22"/>
          <w:szCs w:val="22"/>
          <w:lang w:eastAsia="ko-KR"/>
        </w:rPr>
        <w:t xml:space="preserve">if a configured event </w:t>
      </w:r>
      <w:r w:rsidR="00B955B9">
        <w:rPr>
          <w:rFonts w:eastAsia="맑은 고딕"/>
          <w:sz w:val="22"/>
          <w:szCs w:val="22"/>
          <w:lang w:eastAsia="ko-KR"/>
        </w:rPr>
        <w:t xml:space="preserve">that </w:t>
      </w:r>
      <w:r w:rsidR="00D920A9">
        <w:rPr>
          <w:rFonts w:eastAsia="맑은 고딕"/>
          <w:sz w:val="22"/>
          <w:szCs w:val="22"/>
          <w:lang w:eastAsia="ko-KR"/>
        </w:rPr>
        <w:t>implies a</w:t>
      </w:r>
      <w:r>
        <w:rPr>
          <w:rFonts w:eastAsia="맑은 고딕"/>
          <w:sz w:val="22"/>
          <w:szCs w:val="22"/>
          <w:lang w:eastAsia="ko-KR"/>
        </w:rPr>
        <w:t xml:space="preserve"> “</w:t>
      </w:r>
      <w:r w:rsidRPr="00E97A1C">
        <w:rPr>
          <w:rFonts w:eastAsia="맑은 고딕"/>
          <w:sz w:val="22"/>
          <w:szCs w:val="22"/>
          <w:lang w:eastAsia="ko-KR"/>
        </w:rPr>
        <w:t>short time of stay</w:t>
      </w:r>
      <w:r>
        <w:rPr>
          <w:rFonts w:eastAsia="맑은 고딕"/>
          <w:sz w:val="22"/>
          <w:szCs w:val="22"/>
          <w:lang w:eastAsia="ko-KR"/>
        </w:rPr>
        <w:t xml:space="preserve">” </w:t>
      </w:r>
      <w:r w:rsidRPr="00E97A1C">
        <w:rPr>
          <w:rFonts w:eastAsia="맑은 고딕"/>
          <w:sz w:val="22"/>
          <w:szCs w:val="22"/>
          <w:lang w:eastAsia="ko-KR"/>
        </w:rPr>
        <w:t>handover</w:t>
      </w:r>
      <w:r w:rsidR="00B955B9">
        <w:rPr>
          <w:rFonts w:eastAsia="맑은 고딕"/>
          <w:sz w:val="22"/>
          <w:szCs w:val="22"/>
          <w:lang w:eastAsia="ko-KR"/>
        </w:rPr>
        <w:t xml:space="preserve"> </w:t>
      </w:r>
      <w:r w:rsidR="00B955B9" w:rsidRPr="00B955B9">
        <w:rPr>
          <w:rFonts w:eastAsia="맑은 고딕"/>
          <w:sz w:val="22"/>
          <w:szCs w:val="22"/>
          <w:lang w:eastAsia="ko-KR"/>
        </w:rPr>
        <w:t>is fulfilled based on real and predicted measurement results</w:t>
      </w:r>
      <w:r w:rsidR="00D920A9" w:rsidRPr="00D920A9">
        <w:rPr>
          <w:rFonts w:eastAsia="맑은 고딕"/>
          <w:sz w:val="22"/>
          <w:szCs w:val="22"/>
          <w:lang w:eastAsia="ko-KR"/>
        </w:rPr>
        <w:t>.</w:t>
      </w:r>
      <w:r w:rsidR="001045A0">
        <w:rPr>
          <w:rFonts w:eastAsia="맑은 고딕"/>
          <w:sz w:val="22"/>
          <w:szCs w:val="22"/>
          <w:lang w:eastAsia="ko-KR"/>
        </w:rPr>
        <w:t xml:space="preserve"> For example, the event can be regarded as fulfilled when the elapsed time from the first </w:t>
      </w:r>
      <w:r w:rsidR="00E32D88">
        <w:rPr>
          <w:rFonts w:eastAsia="맑은 고딕"/>
          <w:sz w:val="22"/>
          <w:szCs w:val="22"/>
          <w:lang w:eastAsia="ko-KR"/>
        </w:rPr>
        <w:t xml:space="preserve">event to the second event to trigger handover </w:t>
      </w:r>
      <w:r w:rsidR="001045A0">
        <w:rPr>
          <w:rFonts w:eastAsia="맑은 고딕"/>
          <w:sz w:val="22"/>
          <w:szCs w:val="22"/>
          <w:lang w:eastAsia="ko-KR"/>
        </w:rPr>
        <w:t xml:space="preserve">is </w:t>
      </w:r>
      <w:r w:rsidR="001045A0" w:rsidRPr="001045A0">
        <w:rPr>
          <w:rFonts w:eastAsia="맑은 고딕"/>
          <w:sz w:val="22"/>
          <w:szCs w:val="22"/>
          <w:lang w:eastAsia="ko-KR"/>
        </w:rPr>
        <w:t xml:space="preserve">less than a predetermined </w:t>
      </w:r>
      <w:r>
        <w:rPr>
          <w:rFonts w:eastAsia="맑은 고딕"/>
          <w:sz w:val="22"/>
          <w:szCs w:val="22"/>
          <w:lang w:eastAsia="ko-KR"/>
        </w:rPr>
        <w:t xml:space="preserve">MTS </w:t>
      </w:r>
      <w:r w:rsidR="001045A0" w:rsidRPr="001045A0">
        <w:rPr>
          <w:rFonts w:eastAsia="맑은 고딕"/>
          <w:sz w:val="22"/>
          <w:szCs w:val="22"/>
          <w:lang w:eastAsia="ko-KR"/>
        </w:rPr>
        <w:t>parameter</w:t>
      </w:r>
      <w:r w:rsidR="001045A0">
        <w:rPr>
          <w:rFonts w:eastAsia="맑은 고딕"/>
          <w:sz w:val="22"/>
          <w:szCs w:val="22"/>
          <w:lang w:eastAsia="ko-KR"/>
        </w:rPr>
        <w:t xml:space="preserve">. </w:t>
      </w:r>
      <w:r w:rsidR="008478E7">
        <w:rPr>
          <w:rFonts w:eastAsia="맑은 고딕"/>
          <w:sz w:val="22"/>
          <w:szCs w:val="22"/>
          <w:lang w:eastAsia="ko-KR"/>
        </w:rPr>
        <w:t xml:space="preserve">RAN2 can further discuss </w:t>
      </w:r>
      <w:r w:rsidR="001045A0">
        <w:rPr>
          <w:rFonts w:eastAsia="맑은 고딕"/>
          <w:sz w:val="22"/>
          <w:szCs w:val="22"/>
          <w:lang w:eastAsia="ko-KR"/>
        </w:rPr>
        <w:t xml:space="preserve">on the </w:t>
      </w:r>
      <w:r w:rsidR="008655AF">
        <w:rPr>
          <w:rFonts w:eastAsia="맑은 고딕"/>
          <w:sz w:val="22"/>
          <w:szCs w:val="22"/>
          <w:lang w:eastAsia="ko-KR"/>
        </w:rPr>
        <w:t>event implies a</w:t>
      </w:r>
      <w:r>
        <w:rPr>
          <w:rFonts w:eastAsia="맑은 고딕"/>
          <w:sz w:val="22"/>
          <w:szCs w:val="22"/>
          <w:lang w:eastAsia="ko-KR"/>
        </w:rPr>
        <w:t xml:space="preserve"> “</w:t>
      </w:r>
      <w:r w:rsidRPr="00E97A1C">
        <w:rPr>
          <w:rFonts w:eastAsia="맑은 고딕"/>
          <w:sz w:val="22"/>
          <w:szCs w:val="22"/>
          <w:lang w:eastAsia="ko-KR"/>
        </w:rPr>
        <w:t>short time of stay”</w:t>
      </w:r>
      <w:r>
        <w:rPr>
          <w:rFonts w:eastAsia="맑은 고딕"/>
          <w:sz w:val="22"/>
          <w:szCs w:val="22"/>
          <w:lang w:eastAsia="ko-KR"/>
        </w:rPr>
        <w:t xml:space="preserve"> </w:t>
      </w:r>
      <w:r w:rsidR="008655AF">
        <w:rPr>
          <w:rFonts w:eastAsia="맑은 고딕"/>
          <w:sz w:val="22"/>
          <w:szCs w:val="22"/>
          <w:lang w:eastAsia="ko-KR"/>
        </w:rPr>
        <w:t>handover.</w:t>
      </w:r>
      <w:r w:rsidR="001045A0">
        <w:rPr>
          <w:rFonts w:eastAsia="맑은 고딕"/>
          <w:sz w:val="22"/>
          <w:szCs w:val="22"/>
          <w:lang w:eastAsia="ko-KR"/>
        </w:rPr>
        <w:t xml:space="preserve"> The UE or the network can skip </w:t>
      </w:r>
      <w:r w:rsidRPr="00E97A1C">
        <w:rPr>
          <w:rFonts w:eastAsia="맑은 고딕"/>
          <w:sz w:val="22"/>
          <w:szCs w:val="22"/>
          <w:lang w:eastAsia="ko-KR"/>
        </w:rPr>
        <w:t xml:space="preserve">a </w:t>
      </w:r>
      <w:r>
        <w:rPr>
          <w:rFonts w:eastAsia="맑은 고딕"/>
          <w:sz w:val="22"/>
          <w:szCs w:val="22"/>
          <w:lang w:eastAsia="ko-KR"/>
        </w:rPr>
        <w:t xml:space="preserve">predicted </w:t>
      </w:r>
      <w:r w:rsidRPr="00E97A1C">
        <w:rPr>
          <w:rFonts w:eastAsia="맑은 고딕"/>
          <w:sz w:val="22"/>
          <w:szCs w:val="22"/>
          <w:lang w:eastAsia="ko-KR"/>
        </w:rPr>
        <w:t xml:space="preserve">“short time of stay” handover </w:t>
      </w:r>
      <w:r>
        <w:rPr>
          <w:rFonts w:eastAsia="맑은 고딕"/>
          <w:sz w:val="22"/>
          <w:szCs w:val="22"/>
          <w:lang w:eastAsia="ko-KR"/>
        </w:rPr>
        <w:t>as an</w:t>
      </w:r>
      <w:r w:rsidR="001045A0">
        <w:rPr>
          <w:rFonts w:eastAsia="맑은 고딕"/>
          <w:sz w:val="22"/>
          <w:szCs w:val="22"/>
          <w:lang w:eastAsia="ko-KR"/>
        </w:rPr>
        <w:t xml:space="preserve"> unnecessary </w:t>
      </w:r>
      <w:r w:rsidR="001045A0" w:rsidRPr="00AD0E3B">
        <w:rPr>
          <w:rFonts w:eastAsia="맑은 고딕"/>
          <w:sz w:val="22"/>
          <w:szCs w:val="22"/>
          <w:lang w:eastAsia="ko-KR"/>
        </w:rPr>
        <w:t>handover</w:t>
      </w:r>
      <w:r w:rsidR="001045A0">
        <w:rPr>
          <w:rFonts w:eastAsia="맑은 고딕"/>
          <w:sz w:val="22"/>
          <w:szCs w:val="22"/>
          <w:lang w:eastAsia="ko-KR"/>
        </w:rPr>
        <w:t xml:space="preserve"> by omitting some handover procedures. RAN2 can further discuss</w:t>
      </w:r>
      <w:r w:rsidR="00E32D88">
        <w:rPr>
          <w:rFonts w:eastAsia="맑은 고딕"/>
          <w:sz w:val="22"/>
          <w:szCs w:val="22"/>
          <w:lang w:eastAsia="ko-KR"/>
        </w:rPr>
        <w:t xml:space="preserve"> how to skip </w:t>
      </w:r>
      <w:r w:rsidRPr="00E97A1C">
        <w:rPr>
          <w:rFonts w:eastAsia="맑은 고딕"/>
          <w:sz w:val="22"/>
          <w:szCs w:val="22"/>
          <w:lang w:eastAsia="ko-KR"/>
        </w:rPr>
        <w:t xml:space="preserve">a </w:t>
      </w:r>
      <w:r>
        <w:rPr>
          <w:rFonts w:eastAsia="맑은 고딕"/>
          <w:sz w:val="22"/>
          <w:szCs w:val="22"/>
          <w:lang w:eastAsia="ko-KR"/>
        </w:rPr>
        <w:t xml:space="preserve">predicted </w:t>
      </w:r>
      <w:r w:rsidRPr="00E97A1C">
        <w:rPr>
          <w:rFonts w:eastAsia="맑은 고딕"/>
          <w:sz w:val="22"/>
          <w:szCs w:val="22"/>
          <w:lang w:eastAsia="ko-KR"/>
        </w:rPr>
        <w:t xml:space="preserve">“short time of stay” </w:t>
      </w:r>
      <w:r w:rsidR="00E32D88">
        <w:rPr>
          <w:rFonts w:eastAsia="맑은 고딕"/>
          <w:sz w:val="22"/>
          <w:szCs w:val="22"/>
          <w:lang w:eastAsia="ko-KR"/>
        </w:rPr>
        <w:t>handover</w:t>
      </w:r>
      <w:r w:rsidR="009D12EE">
        <w:rPr>
          <w:rFonts w:eastAsia="맑은 고딕"/>
          <w:sz w:val="22"/>
          <w:szCs w:val="22"/>
          <w:lang w:eastAsia="ko-KR"/>
        </w:rPr>
        <w:t xml:space="preserve"> </w:t>
      </w:r>
      <w:r w:rsidR="00A809B2">
        <w:rPr>
          <w:rFonts w:eastAsia="맑은 고딕"/>
          <w:sz w:val="22"/>
          <w:szCs w:val="22"/>
          <w:lang w:eastAsia="ko-KR"/>
        </w:rPr>
        <w:t>by the UE or the network</w:t>
      </w:r>
      <w:r w:rsidR="00E32D88">
        <w:rPr>
          <w:rFonts w:eastAsia="맑은 고딕"/>
          <w:sz w:val="22"/>
          <w:szCs w:val="22"/>
          <w:lang w:eastAsia="ko-KR"/>
        </w:rPr>
        <w:t xml:space="preserve">. In this way, </w:t>
      </w:r>
      <w:r w:rsidRPr="00E97A1C">
        <w:rPr>
          <w:rFonts w:eastAsia="맑은 고딕"/>
          <w:sz w:val="22"/>
          <w:szCs w:val="22"/>
          <w:lang w:eastAsia="ko-KR"/>
        </w:rPr>
        <w:t>“short time of stay”</w:t>
      </w:r>
      <w:r w:rsidR="00E32D88">
        <w:rPr>
          <w:rFonts w:eastAsia="맑은 고딕"/>
          <w:sz w:val="22"/>
          <w:szCs w:val="22"/>
          <w:lang w:eastAsia="ko-KR"/>
        </w:rPr>
        <w:t xml:space="preserve"> handover can be avoided.</w:t>
      </w:r>
      <w:r w:rsidR="001045A0">
        <w:rPr>
          <w:rFonts w:eastAsia="맑은 고딕"/>
          <w:sz w:val="22"/>
          <w:szCs w:val="22"/>
          <w:lang w:eastAsia="ko-KR"/>
        </w:rPr>
        <w:t xml:space="preserve"> </w:t>
      </w:r>
      <w:r w:rsidR="0006582A">
        <w:rPr>
          <w:rFonts w:eastAsia="맑은 고딕"/>
          <w:sz w:val="22"/>
          <w:szCs w:val="22"/>
          <w:lang w:eastAsia="ko-KR"/>
        </w:rPr>
        <w:t xml:space="preserve">Of course, it is important that </w:t>
      </w:r>
      <w:r w:rsidRPr="00E97A1C">
        <w:rPr>
          <w:rFonts w:eastAsia="맑은 고딕"/>
          <w:sz w:val="22"/>
          <w:szCs w:val="22"/>
          <w:lang w:eastAsia="ko-KR"/>
        </w:rPr>
        <w:t>“short time of stay”</w:t>
      </w:r>
      <w:r w:rsidR="0006582A" w:rsidRPr="0006582A">
        <w:rPr>
          <w:rFonts w:eastAsia="맑은 고딕"/>
          <w:sz w:val="22"/>
          <w:szCs w:val="22"/>
          <w:lang w:eastAsia="ko-KR"/>
        </w:rPr>
        <w:t xml:space="preserve"> handover avoidance</w:t>
      </w:r>
      <w:r w:rsidR="0006582A">
        <w:rPr>
          <w:rFonts w:eastAsia="맑은 고딕"/>
          <w:sz w:val="22"/>
          <w:szCs w:val="22"/>
          <w:lang w:eastAsia="ko-KR"/>
        </w:rPr>
        <w:t xml:space="preserve"> should not result in any degradation in mobility robustness performance.</w:t>
      </w:r>
    </w:p>
    <w:p w:rsidR="00A809B2" w:rsidRDefault="00A809B2" w:rsidP="00A809B2">
      <w:pPr>
        <w:rPr>
          <w:rFonts w:eastAsia="맑은 고딕"/>
          <w:b/>
          <w:sz w:val="22"/>
          <w:szCs w:val="22"/>
          <w:lang w:val="en-US" w:eastAsia="ko-KR"/>
        </w:rPr>
      </w:pPr>
      <w:r w:rsidRPr="001A2ADC">
        <w:rPr>
          <w:rFonts w:eastAsia="맑은 고딕"/>
          <w:b/>
          <w:sz w:val="22"/>
          <w:szCs w:val="22"/>
          <w:lang w:val="en-US" w:eastAsia="ko-KR"/>
        </w:rPr>
        <w:t xml:space="preserve">Observation </w:t>
      </w:r>
      <w:r>
        <w:rPr>
          <w:rFonts w:eastAsia="맑은 고딕"/>
          <w:b/>
          <w:sz w:val="22"/>
          <w:szCs w:val="22"/>
          <w:lang w:val="en-US" w:eastAsia="ko-KR"/>
        </w:rPr>
        <w:t>2</w:t>
      </w:r>
      <w:r w:rsidRPr="001A2ADC">
        <w:rPr>
          <w:rFonts w:eastAsia="맑은 고딕"/>
          <w:b/>
          <w:sz w:val="22"/>
          <w:szCs w:val="22"/>
          <w:lang w:val="en-US" w:eastAsia="ko-KR"/>
        </w:rPr>
        <w:t xml:space="preserve">: </w:t>
      </w:r>
      <w:r w:rsidR="00B6697E">
        <w:rPr>
          <w:rFonts w:eastAsia="맑은 고딕"/>
          <w:b/>
          <w:sz w:val="22"/>
          <w:szCs w:val="22"/>
          <w:lang w:val="en-US" w:eastAsia="ko-KR"/>
        </w:rPr>
        <w:t xml:space="preserve">A </w:t>
      </w:r>
      <w:r w:rsidR="00E97A1C">
        <w:rPr>
          <w:rFonts w:eastAsia="맑은 고딕"/>
          <w:b/>
          <w:sz w:val="22"/>
          <w:szCs w:val="22"/>
          <w:lang w:val="en-US" w:eastAsia="ko-KR"/>
        </w:rPr>
        <w:t>“</w:t>
      </w:r>
      <w:r w:rsidR="00E97A1C" w:rsidRPr="00E97A1C">
        <w:rPr>
          <w:rFonts w:eastAsia="맑은 고딕"/>
          <w:b/>
          <w:sz w:val="22"/>
          <w:szCs w:val="22"/>
          <w:lang w:val="en-US" w:eastAsia="ko-KR"/>
        </w:rPr>
        <w:t>short time of stay”</w:t>
      </w:r>
      <w:r w:rsidR="00E97A1C">
        <w:rPr>
          <w:rFonts w:eastAsia="맑은 고딕"/>
          <w:b/>
          <w:sz w:val="22"/>
          <w:szCs w:val="22"/>
          <w:lang w:val="en-US" w:eastAsia="ko-KR"/>
        </w:rPr>
        <w:t xml:space="preserve"> </w:t>
      </w:r>
      <w:r w:rsidRPr="00A809B2">
        <w:rPr>
          <w:rFonts w:eastAsia="맑은 고딕"/>
          <w:b/>
          <w:sz w:val="22"/>
          <w:szCs w:val="22"/>
          <w:lang w:val="en-US" w:eastAsia="ko-KR"/>
        </w:rPr>
        <w:t>handover avoidance</w:t>
      </w:r>
      <w:r>
        <w:rPr>
          <w:rFonts w:eastAsia="맑은 고딕"/>
          <w:b/>
          <w:sz w:val="22"/>
          <w:szCs w:val="22"/>
          <w:lang w:val="en-US" w:eastAsia="ko-KR"/>
        </w:rPr>
        <w:t xml:space="preserve"> </w:t>
      </w:r>
      <w:r w:rsidRPr="001A2ADC">
        <w:rPr>
          <w:rFonts w:eastAsia="맑은 고딕"/>
          <w:b/>
          <w:sz w:val="22"/>
          <w:szCs w:val="22"/>
          <w:lang w:val="en-US" w:eastAsia="ko-KR"/>
        </w:rPr>
        <w:t xml:space="preserve">based on measurement event predictions can </w:t>
      </w:r>
      <w:r w:rsidR="00E97A1C">
        <w:rPr>
          <w:rFonts w:eastAsia="맑은 고딕"/>
          <w:b/>
          <w:sz w:val="22"/>
          <w:szCs w:val="22"/>
          <w:lang w:val="en-US" w:eastAsia="ko-KR"/>
        </w:rPr>
        <w:t>reduce</w:t>
      </w:r>
      <w:r w:rsidRPr="001A2ADC">
        <w:rPr>
          <w:rFonts w:eastAsia="맑은 고딕"/>
          <w:b/>
          <w:sz w:val="22"/>
          <w:szCs w:val="22"/>
          <w:lang w:val="en-US" w:eastAsia="ko-KR"/>
        </w:rPr>
        <w:t xml:space="preserve"> </w:t>
      </w:r>
      <w:r w:rsidR="00E97A1C" w:rsidRPr="00E97A1C">
        <w:rPr>
          <w:rFonts w:eastAsia="맑은 고딕"/>
          <w:b/>
          <w:sz w:val="22"/>
          <w:szCs w:val="22"/>
          <w:lang w:val="en-US" w:eastAsia="ko-KR"/>
        </w:rPr>
        <w:t>an unnecessary handover</w:t>
      </w:r>
      <w:r w:rsidRPr="001A2ADC">
        <w:rPr>
          <w:rFonts w:eastAsia="맑은 고딕"/>
          <w:b/>
          <w:sz w:val="22"/>
          <w:szCs w:val="22"/>
          <w:lang w:val="en-US" w:eastAsia="ko-KR"/>
        </w:rPr>
        <w:t>.</w:t>
      </w:r>
    </w:p>
    <w:p w:rsidR="002D78DE" w:rsidRDefault="002D78DE" w:rsidP="001923CF">
      <w:pPr>
        <w:jc w:val="both"/>
        <w:rPr>
          <w:rFonts w:eastAsia="맑은 고딕"/>
          <w:b/>
          <w:sz w:val="22"/>
          <w:szCs w:val="22"/>
          <w:lang w:val="en-US" w:eastAsia="ko-KR"/>
        </w:rPr>
      </w:pPr>
      <w:r w:rsidRPr="00BD70D7">
        <w:rPr>
          <w:rFonts w:eastAsia="맑은 고딕"/>
          <w:b/>
          <w:sz w:val="22"/>
          <w:szCs w:val="22"/>
          <w:lang w:val="en-US" w:eastAsia="ko-KR"/>
        </w:rPr>
        <w:t xml:space="preserve">Proposal </w:t>
      </w:r>
      <w:r w:rsidR="002F5B3D">
        <w:rPr>
          <w:rFonts w:eastAsia="맑은 고딕"/>
          <w:b/>
          <w:sz w:val="22"/>
          <w:szCs w:val="22"/>
          <w:lang w:val="en-US" w:eastAsia="ko-KR"/>
        </w:rPr>
        <w:t>2</w:t>
      </w:r>
      <w:r w:rsidRPr="00BD70D7">
        <w:rPr>
          <w:rFonts w:eastAsia="맑은 고딕"/>
          <w:b/>
          <w:sz w:val="22"/>
          <w:szCs w:val="22"/>
          <w:lang w:val="en-US" w:eastAsia="ko-KR"/>
        </w:rPr>
        <w:t xml:space="preserve">: </w:t>
      </w:r>
      <w:r w:rsidRPr="00BF1984">
        <w:rPr>
          <w:rFonts w:eastAsia="맑은 고딕"/>
          <w:b/>
          <w:sz w:val="22"/>
          <w:szCs w:val="22"/>
          <w:lang w:val="en-US" w:eastAsia="ko-KR"/>
        </w:rPr>
        <w:t xml:space="preserve">RAN2 </w:t>
      </w:r>
      <w:r>
        <w:rPr>
          <w:rFonts w:eastAsia="맑은 고딕"/>
          <w:b/>
          <w:sz w:val="22"/>
          <w:szCs w:val="22"/>
          <w:lang w:val="en-US" w:eastAsia="ko-KR"/>
        </w:rPr>
        <w:t>to consider</w:t>
      </w:r>
      <w:r w:rsidRPr="00BF1984">
        <w:rPr>
          <w:rFonts w:eastAsia="맑은 고딕"/>
          <w:b/>
          <w:sz w:val="22"/>
          <w:szCs w:val="22"/>
          <w:lang w:val="en-US" w:eastAsia="ko-KR"/>
        </w:rPr>
        <w:t xml:space="preserve"> </w:t>
      </w:r>
      <w:bookmarkStart w:id="0" w:name="_Hlk166076206"/>
      <w:r w:rsidR="00B6697E">
        <w:rPr>
          <w:rFonts w:eastAsia="맑은 고딕"/>
          <w:b/>
          <w:sz w:val="22"/>
          <w:szCs w:val="22"/>
          <w:lang w:val="en-US" w:eastAsia="ko-KR"/>
        </w:rPr>
        <w:t xml:space="preserve">a </w:t>
      </w:r>
      <w:r w:rsidR="00E97A1C">
        <w:rPr>
          <w:rFonts w:eastAsia="맑은 고딕"/>
          <w:b/>
          <w:sz w:val="22"/>
          <w:szCs w:val="22"/>
          <w:lang w:val="en-US" w:eastAsia="ko-KR"/>
        </w:rPr>
        <w:t>“</w:t>
      </w:r>
      <w:r w:rsidR="00E97A1C" w:rsidRPr="00E97A1C">
        <w:rPr>
          <w:rFonts w:eastAsia="맑은 고딕"/>
          <w:b/>
          <w:sz w:val="22"/>
          <w:szCs w:val="22"/>
          <w:lang w:val="en-US" w:eastAsia="ko-KR"/>
        </w:rPr>
        <w:t xml:space="preserve">short time of stay” </w:t>
      </w:r>
      <w:r>
        <w:rPr>
          <w:rFonts w:eastAsia="맑은 고딕"/>
          <w:b/>
          <w:sz w:val="22"/>
          <w:szCs w:val="22"/>
          <w:lang w:val="en-US" w:eastAsia="ko-KR"/>
        </w:rPr>
        <w:t xml:space="preserve">handover </w:t>
      </w:r>
      <w:r w:rsidR="00B955B9">
        <w:rPr>
          <w:rFonts w:eastAsia="맑은 고딕"/>
          <w:b/>
          <w:sz w:val="22"/>
          <w:szCs w:val="22"/>
          <w:lang w:val="en-US" w:eastAsia="ko-KR"/>
        </w:rPr>
        <w:t xml:space="preserve">avoidance </w:t>
      </w:r>
      <w:bookmarkEnd w:id="0"/>
      <w:r>
        <w:rPr>
          <w:rFonts w:eastAsia="맑은 고딕"/>
          <w:b/>
          <w:sz w:val="22"/>
          <w:szCs w:val="22"/>
          <w:lang w:val="en-US" w:eastAsia="ko-KR"/>
        </w:rPr>
        <w:t xml:space="preserve">use case </w:t>
      </w:r>
      <w:r w:rsidRPr="00BF1984">
        <w:rPr>
          <w:rFonts w:eastAsia="맑은 고딕"/>
          <w:b/>
          <w:sz w:val="22"/>
          <w:szCs w:val="22"/>
          <w:lang w:val="en-US" w:eastAsia="ko-KR"/>
        </w:rPr>
        <w:t>based on measurement event predictions</w:t>
      </w:r>
      <w:r>
        <w:rPr>
          <w:rFonts w:eastAsia="맑은 고딕"/>
          <w:b/>
          <w:sz w:val="22"/>
          <w:szCs w:val="22"/>
          <w:lang w:val="en-US" w:eastAsia="ko-KR"/>
        </w:rPr>
        <w:t xml:space="preserve"> to </w:t>
      </w:r>
      <w:r w:rsidR="00E97A1C">
        <w:rPr>
          <w:rFonts w:eastAsia="맑은 고딕"/>
          <w:b/>
          <w:sz w:val="22"/>
          <w:szCs w:val="22"/>
          <w:lang w:val="en-US" w:eastAsia="ko-KR"/>
        </w:rPr>
        <w:t>reduce</w:t>
      </w:r>
      <w:r w:rsidR="00B955B9">
        <w:rPr>
          <w:rFonts w:eastAsia="맑은 고딕"/>
          <w:b/>
          <w:sz w:val="22"/>
          <w:szCs w:val="22"/>
          <w:lang w:val="en-US" w:eastAsia="ko-KR"/>
        </w:rPr>
        <w:t xml:space="preserve"> </w:t>
      </w:r>
      <w:r w:rsidR="00E97A1C">
        <w:rPr>
          <w:rFonts w:eastAsia="맑은 고딕"/>
          <w:b/>
          <w:sz w:val="22"/>
          <w:szCs w:val="22"/>
          <w:lang w:val="en-US" w:eastAsia="ko-KR"/>
        </w:rPr>
        <w:t xml:space="preserve">an </w:t>
      </w:r>
      <w:r w:rsidR="00B955B9">
        <w:rPr>
          <w:rFonts w:eastAsia="맑은 고딕"/>
          <w:b/>
          <w:sz w:val="22"/>
          <w:szCs w:val="22"/>
          <w:lang w:val="en-US" w:eastAsia="ko-KR"/>
        </w:rPr>
        <w:t>unnecessary handover</w:t>
      </w:r>
      <w:r>
        <w:rPr>
          <w:rFonts w:eastAsia="맑은 고딕"/>
          <w:b/>
          <w:sz w:val="22"/>
          <w:szCs w:val="22"/>
          <w:lang w:val="en-US" w:eastAsia="ko-KR"/>
        </w:rPr>
        <w:t>.</w:t>
      </w:r>
      <w:r w:rsidRPr="00BF1984">
        <w:rPr>
          <w:rFonts w:eastAsia="맑은 고딕"/>
          <w:b/>
          <w:sz w:val="22"/>
          <w:szCs w:val="22"/>
          <w:lang w:val="en-US" w:eastAsia="ko-KR"/>
        </w:rPr>
        <w:t xml:space="preserve"> </w:t>
      </w:r>
    </w:p>
    <w:p w:rsidR="005A6130" w:rsidRDefault="005A6130" w:rsidP="005A6130">
      <w:pPr>
        <w:pStyle w:val="2"/>
        <w:rPr>
          <w:lang w:val="en-US"/>
        </w:rPr>
      </w:pPr>
      <w:r w:rsidRPr="00331770">
        <w:rPr>
          <w:lang w:val="en-US"/>
        </w:rPr>
        <w:t>2.</w:t>
      </w:r>
      <w:r>
        <w:rPr>
          <w:lang w:val="en-US"/>
        </w:rPr>
        <w:t>2</w:t>
      </w:r>
      <w:r w:rsidRPr="00331770">
        <w:rPr>
          <w:lang w:val="en-US"/>
        </w:rPr>
        <w:t xml:space="preserve"> </w:t>
      </w:r>
      <w:r>
        <w:rPr>
          <w:lang w:val="en-US"/>
        </w:rPr>
        <w:t>P</w:t>
      </w:r>
      <w:r w:rsidRPr="005A6130">
        <w:rPr>
          <w:lang w:val="en-US"/>
        </w:rPr>
        <w:t>erformance metrics/KPIs</w:t>
      </w:r>
    </w:p>
    <w:p w:rsidR="00C96AF3" w:rsidRDefault="00A55345" w:rsidP="00C96AF3">
      <w:pPr>
        <w:jc w:val="both"/>
        <w:rPr>
          <w:rFonts w:eastAsia="맑은 고딕"/>
          <w:sz w:val="22"/>
          <w:szCs w:val="22"/>
          <w:lang w:val="en-US" w:eastAsia="ko-KR"/>
        </w:rPr>
      </w:pPr>
      <w:r>
        <w:rPr>
          <w:rFonts w:eastAsia="맑은 고딕"/>
          <w:sz w:val="22"/>
          <w:szCs w:val="22"/>
          <w:lang w:val="en-US" w:eastAsia="ko-KR"/>
        </w:rPr>
        <w:t>T</w:t>
      </w:r>
      <w:r w:rsidRPr="00A55345">
        <w:rPr>
          <w:rFonts w:eastAsia="맑은 고딕"/>
          <w:sz w:val="22"/>
          <w:szCs w:val="22"/>
          <w:lang w:val="en-US" w:eastAsia="ko-KR"/>
        </w:rPr>
        <w:t xml:space="preserve">he </w:t>
      </w:r>
      <w:r>
        <w:rPr>
          <w:rFonts w:eastAsia="맑은 고딕"/>
          <w:sz w:val="22"/>
          <w:szCs w:val="22"/>
          <w:lang w:val="en-US" w:eastAsia="ko-KR"/>
        </w:rPr>
        <w:t xml:space="preserve">type of machine learning </w:t>
      </w:r>
      <w:r w:rsidR="00652358">
        <w:rPr>
          <w:rFonts w:eastAsia="맑은 고딕"/>
          <w:sz w:val="22"/>
          <w:szCs w:val="22"/>
          <w:lang w:val="en-US" w:eastAsia="ko-KR"/>
        </w:rPr>
        <w:t xml:space="preserve">on </w:t>
      </w:r>
      <w:r w:rsidRPr="00A55345">
        <w:rPr>
          <w:rFonts w:eastAsia="맑은 고딕"/>
          <w:sz w:val="22"/>
          <w:szCs w:val="22"/>
          <w:lang w:val="en-US" w:eastAsia="ko-KR"/>
        </w:rPr>
        <w:t xml:space="preserve">measurement event predictions </w:t>
      </w:r>
      <w:r w:rsidR="00652358">
        <w:rPr>
          <w:rFonts w:eastAsia="맑은 고딕"/>
          <w:sz w:val="22"/>
          <w:szCs w:val="22"/>
          <w:lang w:val="en-US" w:eastAsia="ko-KR"/>
        </w:rPr>
        <w:t xml:space="preserve">is </w:t>
      </w:r>
      <w:r w:rsidR="00BB6A6B">
        <w:rPr>
          <w:rFonts w:eastAsia="맑은 고딕"/>
          <w:sz w:val="22"/>
          <w:szCs w:val="22"/>
          <w:lang w:val="en-US" w:eastAsia="ko-KR"/>
        </w:rPr>
        <w:t xml:space="preserve">a binary classification where </w:t>
      </w:r>
      <w:r w:rsidR="003D024B">
        <w:rPr>
          <w:rFonts w:eastAsia="맑은 고딕"/>
          <w:sz w:val="22"/>
          <w:szCs w:val="22"/>
          <w:lang w:val="en-US" w:eastAsia="ko-KR"/>
        </w:rPr>
        <w:t xml:space="preserve">a model predicts whether an event occurs </w:t>
      </w:r>
      <w:r w:rsidR="009134DE">
        <w:rPr>
          <w:rFonts w:eastAsia="맑은 고딕"/>
          <w:sz w:val="22"/>
          <w:szCs w:val="22"/>
          <w:lang w:val="en-US" w:eastAsia="ko-KR"/>
        </w:rPr>
        <w:t xml:space="preserve">(e.g., the entering condition for A3 event is fulfilled) </w:t>
      </w:r>
      <w:r w:rsidR="003D024B">
        <w:rPr>
          <w:rFonts w:eastAsia="맑은 고딕"/>
          <w:sz w:val="22"/>
          <w:szCs w:val="22"/>
          <w:lang w:val="en-US" w:eastAsia="ko-KR"/>
        </w:rPr>
        <w:t>or not</w:t>
      </w:r>
      <w:r w:rsidR="009134DE">
        <w:rPr>
          <w:rFonts w:eastAsia="맑은 고딕"/>
          <w:sz w:val="22"/>
          <w:szCs w:val="22"/>
          <w:lang w:val="en-US" w:eastAsia="ko-KR"/>
        </w:rPr>
        <w:t>. Therefore, with regard to t</w:t>
      </w:r>
      <w:r w:rsidR="009134DE" w:rsidRPr="009134DE">
        <w:rPr>
          <w:rFonts w:eastAsia="맑은 고딕"/>
          <w:sz w:val="22"/>
          <w:szCs w:val="22"/>
          <w:lang w:val="en-US" w:eastAsia="ko-KR"/>
        </w:rPr>
        <w:t>he intermediate metrics</w:t>
      </w:r>
      <w:r w:rsidR="009134DE">
        <w:rPr>
          <w:rFonts w:eastAsia="맑은 고딕"/>
          <w:sz w:val="22"/>
          <w:szCs w:val="22"/>
          <w:lang w:val="en-US" w:eastAsia="ko-KR"/>
        </w:rPr>
        <w:t xml:space="preserve">/KPIs, we can adopt the </w:t>
      </w:r>
      <w:r w:rsidR="009134DE" w:rsidRPr="009134DE">
        <w:rPr>
          <w:rFonts w:eastAsia="맑은 고딕"/>
          <w:sz w:val="22"/>
          <w:szCs w:val="22"/>
          <w:lang w:val="en-US" w:eastAsia="ko-KR"/>
        </w:rPr>
        <w:t>typical ML classification metrics</w:t>
      </w:r>
      <w:r w:rsidR="00A463A6">
        <w:rPr>
          <w:rFonts w:eastAsia="맑은 고딕"/>
          <w:sz w:val="22"/>
          <w:szCs w:val="22"/>
          <w:lang w:val="en-US" w:eastAsia="ko-KR"/>
        </w:rPr>
        <w:t xml:space="preserve"> </w:t>
      </w:r>
      <w:r w:rsidR="00A463A6" w:rsidRPr="00A463A6">
        <w:rPr>
          <w:rFonts w:eastAsia="맑은 고딕"/>
          <w:sz w:val="22"/>
          <w:szCs w:val="22"/>
          <w:lang w:val="en-US" w:eastAsia="ko-KR"/>
        </w:rPr>
        <w:t xml:space="preserve">such as </w:t>
      </w:r>
      <w:r w:rsidR="003152FF">
        <w:rPr>
          <w:rFonts w:eastAsia="맑은 고딕"/>
          <w:sz w:val="22"/>
          <w:szCs w:val="22"/>
          <w:lang w:val="en-US" w:eastAsia="ko-KR"/>
        </w:rPr>
        <w:t xml:space="preserve">accuracy, </w:t>
      </w:r>
      <w:r w:rsidR="00A463A6" w:rsidRPr="00A463A6">
        <w:rPr>
          <w:rFonts w:eastAsia="맑은 고딕"/>
          <w:sz w:val="22"/>
          <w:szCs w:val="22"/>
          <w:lang w:val="en-US" w:eastAsia="ko-KR"/>
        </w:rPr>
        <w:t>precision, recall or F1-score</w:t>
      </w:r>
      <w:r w:rsidR="009134DE">
        <w:rPr>
          <w:rFonts w:eastAsia="맑은 고딕"/>
          <w:sz w:val="22"/>
          <w:szCs w:val="22"/>
          <w:lang w:val="en-US" w:eastAsia="ko-KR"/>
        </w:rPr>
        <w:t>.</w:t>
      </w:r>
      <w:r w:rsidR="00C96AF3">
        <w:rPr>
          <w:rFonts w:eastAsia="맑은 고딕"/>
          <w:sz w:val="22"/>
          <w:szCs w:val="22"/>
          <w:lang w:val="en-US" w:eastAsia="ko-KR"/>
        </w:rPr>
        <w:t xml:space="preserve"> Furthermore, </w:t>
      </w:r>
      <w:r w:rsidR="00C96AF3" w:rsidRPr="00BA293A">
        <w:rPr>
          <w:rFonts w:eastAsia="맑은 고딕"/>
          <w:sz w:val="22"/>
          <w:szCs w:val="22"/>
          <w:lang w:val="en-US" w:eastAsia="ko-KR"/>
        </w:rPr>
        <w:t xml:space="preserve">the following agreements on the </w:t>
      </w:r>
      <w:r w:rsidR="00C96AF3">
        <w:rPr>
          <w:rFonts w:eastAsia="맑은 고딕"/>
          <w:sz w:val="22"/>
          <w:szCs w:val="22"/>
          <w:lang w:val="en-US" w:eastAsia="ko-KR"/>
        </w:rPr>
        <w:t xml:space="preserve">KPI of </w:t>
      </w:r>
      <w:r w:rsidR="00C96AF3" w:rsidRPr="0059601C">
        <w:rPr>
          <w:rFonts w:eastAsia="맑은 고딕"/>
          <w:sz w:val="22"/>
          <w:szCs w:val="22"/>
          <w:lang w:val="en-US" w:eastAsia="ko-KR"/>
        </w:rPr>
        <w:t xml:space="preserve">RLF/HO failure prediction </w:t>
      </w:r>
      <w:r w:rsidR="00C96AF3" w:rsidRPr="00BA293A">
        <w:rPr>
          <w:rFonts w:eastAsia="맑은 고딕"/>
          <w:sz w:val="22"/>
          <w:szCs w:val="22"/>
          <w:lang w:val="en-US" w:eastAsia="ko-KR"/>
        </w:rPr>
        <w:t>were achieved [</w:t>
      </w:r>
      <w:r w:rsidR="009D639F">
        <w:rPr>
          <w:rFonts w:eastAsia="맑은 고딕"/>
          <w:sz w:val="22"/>
          <w:szCs w:val="22"/>
          <w:lang w:val="en-US" w:eastAsia="ko-KR"/>
        </w:rPr>
        <w:t>4</w:t>
      </w:r>
      <w:r w:rsidR="00C96AF3" w:rsidRPr="00BA293A">
        <w:rPr>
          <w:rFonts w:eastAsia="맑은 고딕"/>
          <w:sz w:val="22"/>
          <w:szCs w:val="22"/>
          <w:lang w:val="en-US" w:eastAsia="ko-KR"/>
        </w:rPr>
        <w:t>]</w:t>
      </w:r>
      <w:r w:rsidR="00C96AF3">
        <w:rPr>
          <w:rFonts w:eastAsia="맑은 고딕"/>
          <w:sz w:val="22"/>
          <w:szCs w:val="22"/>
          <w:lang w:val="en-US" w:eastAsia="ko-KR"/>
        </w:rPr>
        <w:t xml:space="preserve">, in </w:t>
      </w:r>
      <w:r w:rsidR="00C96AF3" w:rsidRPr="00BA293A">
        <w:rPr>
          <w:rFonts w:eastAsia="맑은 고딕"/>
          <w:sz w:val="22"/>
          <w:szCs w:val="22"/>
          <w:lang w:val="en-US" w:eastAsia="ko-KR"/>
        </w:rPr>
        <w:t>RAN2#1</w:t>
      </w:r>
      <w:r w:rsidR="00C96AF3">
        <w:rPr>
          <w:rFonts w:eastAsia="맑은 고딕"/>
          <w:sz w:val="22"/>
          <w:szCs w:val="22"/>
          <w:lang w:val="en-US" w:eastAsia="ko-KR"/>
        </w:rPr>
        <w:t>27</w:t>
      </w:r>
      <w:r w:rsidR="00C96AF3" w:rsidRPr="00BA293A">
        <w:rPr>
          <w:rFonts w:eastAsia="맑은 고딕"/>
          <w:sz w:val="22"/>
          <w:szCs w:val="22"/>
          <w:lang w:val="en-US" w:eastAsia="ko-KR"/>
        </w:rPr>
        <w:t xml:space="preserve"> meeting:</w:t>
      </w:r>
    </w:p>
    <w:p w:rsidR="00C96AF3" w:rsidRPr="006B1F1A" w:rsidRDefault="00C96AF3" w:rsidP="00C96AF3">
      <w:pPr>
        <w:pStyle w:val="Doc-text2"/>
        <w:pBdr>
          <w:top w:val="single" w:sz="4" w:space="1" w:color="auto"/>
          <w:left w:val="single" w:sz="4" w:space="4" w:color="auto"/>
          <w:bottom w:val="single" w:sz="4" w:space="1" w:color="auto"/>
          <w:right w:val="single" w:sz="4" w:space="4" w:color="auto"/>
        </w:pBdr>
        <w:rPr>
          <w:b/>
          <w:bCs/>
          <w:lang w:val="en-US"/>
        </w:rPr>
      </w:pPr>
      <w:r w:rsidRPr="006B1F1A">
        <w:rPr>
          <w:b/>
          <w:bCs/>
          <w:lang w:val="en-US"/>
        </w:rPr>
        <w:t xml:space="preserve">Agreements on KPI </w:t>
      </w:r>
    </w:p>
    <w:p w:rsidR="00C96AF3" w:rsidRPr="006B1F1A" w:rsidRDefault="00C96AF3" w:rsidP="00C96AF3">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 xml:space="preserve">For indirect </w:t>
      </w:r>
    </w:p>
    <w:p w:rsidR="00C96AF3" w:rsidRPr="006B1F1A" w:rsidRDefault="00C96AF3" w:rsidP="00C96AF3">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 xml:space="preserve">SINR difference, missed RLF detection, false RLF detection, F1 score, time difference of true time RLF and predicted RLF, true RLF prediction.  </w:t>
      </w:r>
    </w:p>
    <w:p w:rsidR="00C96AF3" w:rsidRPr="006B1F1A" w:rsidRDefault="00C96AF3" w:rsidP="00C96AF3">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 xml:space="preserve">Direct </w:t>
      </w:r>
    </w:p>
    <w:p w:rsidR="00C96AF3" w:rsidRPr="006B1F1A" w:rsidRDefault="00C96AF3" w:rsidP="00C96AF3">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 xml:space="preserve">missed RLF detection, false RLF detection, F1 score.  </w:t>
      </w:r>
    </w:p>
    <w:p w:rsidR="00C96AF3" w:rsidRPr="006B1F1A" w:rsidRDefault="00C96AF3" w:rsidP="00C96AF3">
      <w:pPr>
        <w:pStyle w:val="Doc-text2"/>
        <w:pBdr>
          <w:top w:val="single" w:sz="4" w:space="1" w:color="auto"/>
          <w:left w:val="single" w:sz="4" w:space="4" w:color="auto"/>
          <w:bottom w:val="single" w:sz="4" w:space="1" w:color="auto"/>
          <w:right w:val="single" w:sz="4" w:space="4" w:color="auto"/>
        </w:pBdr>
        <w:rPr>
          <w:lang w:val="en-US"/>
        </w:rPr>
      </w:pPr>
      <w:r w:rsidRPr="006B1F1A">
        <w:rPr>
          <w:lang w:val="en-US"/>
        </w:rPr>
        <w:t>-</w:t>
      </w:r>
      <w:r w:rsidRPr="006B1F1A">
        <w:rPr>
          <w:lang w:val="en-US"/>
        </w:rPr>
        <w:tab/>
        <w:t xml:space="preserve">Whether the RLF will happen based on the following methodology.   Above a probability threshold we assume that RLF will happen.   This is then compared with true RLF.   </w:t>
      </w:r>
    </w:p>
    <w:p w:rsidR="00C96AF3" w:rsidRDefault="00C96AF3" w:rsidP="00C96AF3">
      <w:pPr>
        <w:spacing w:before="120"/>
        <w:jc w:val="both"/>
        <w:rPr>
          <w:rFonts w:eastAsia="맑은 고딕"/>
          <w:sz w:val="22"/>
          <w:szCs w:val="22"/>
          <w:lang w:val="en-US" w:eastAsia="ko-KR"/>
        </w:rPr>
      </w:pPr>
      <w:r>
        <w:rPr>
          <w:rFonts w:eastAsia="맑은 고딕"/>
          <w:sz w:val="22"/>
          <w:szCs w:val="22"/>
          <w:lang w:val="en-US" w:eastAsia="ko-KR"/>
        </w:rPr>
        <w:lastRenderedPageBreak/>
        <w:t>The agreements for indirect can be adopted for the KPI of indirect m</w:t>
      </w:r>
      <w:r w:rsidRPr="00C96AF3">
        <w:rPr>
          <w:rFonts w:eastAsia="맑은 고딕"/>
          <w:sz w:val="22"/>
          <w:szCs w:val="22"/>
          <w:lang w:val="en-US" w:eastAsia="ko-KR"/>
        </w:rPr>
        <w:t>easurement event predictions</w:t>
      </w:r>
      <w:r>
        <w:rPr>
          <w:rFonts w:eastAsia="맑은 고딕"/>
          <w:sz w:val="22"/>
          <w:szCs w:val="22"/>
          <w:lang w:val="en-US" w:eastAsia="ko-KR"/>
        </w:rPr>
        <w:t>.</w:t>
      </w:r>
    </w:p>
    <w:p w:rsidR="00710185" w:rsidRDefault="00710185" w:rsidP="00C96AF3">
      <w:pPr>
        <w:jc w:val="both"/>
        <w:rPr>
          <w:rFonts w:eastAsia="맑은 고딕"/>
          <w:b/>
          <w:sz w:val="22"/>
          <w:szCs w:val="22"/>
          <w:lang w:val="en-US" w:eastAsia="ko-KR"/>
        </w:rPr>
      </w:pPr>
      <w:r w:rsidRPr="00710185">
        <w:rPr>
          <w:rFonts w:eastAsia="맑은 고딕"/>
          <w:b/>
          <w:sz w:val="22"/>
          <w:szCs w:val="22"/>
          <w:lang w:val="en-US" w:eastAsia="ko-KR"/>
        </w:rPr>
        <w:t xml:space="preserve">Observation </w:t>
      </w:r>
      <w:r w:rsidR="00B955B9">
        <w:rPr>
          <w:rFonts w:eastAsia="맑은 고딕"/>
          <w:b/>
          <w:sz w:val="22"/>
          <w:szCs w:val="22"/>
          <w:lang w:val="en-US" w:eastAsia="ko-KR"/>
        </w:rPr>
        <w:t>3</w:t>
      </w:r>
      <w:r w:rsidRPr="00710185">
        <w:rPr>
          <w:rFonts w:eastAsia="맑은 고딕"/>
          <w:b/>
          <w:sz w:val="22"/>
          <w:szCs w:val="22"/>
          <w:lang w:val="en-US" w:eastAsia="ko-KR"/>
        </w:rPr>
        <w:t>: The type of machine learning on measurement event predictions is a binary classification where a model predicts whether an event occurs or not.</w:t>
      </w:r>
    </w:p>
    <w:p w:rsidR="00EA6C3E" w:rsidRPr="00C209FD" w:rsidRDefault="00EA6C3E" w:rsidP="00C209FD">
      <w:pPr>
        <w:rPr>
          <w:rFonts w:eastAsia="맑은 고딕"/>
          <w:b/>
          <w:sz w:val="22"/>
          <w:szCs w:val="22"/>
          <w:lang w:val="en-US" w:eastAsia="ko-KR"/>
        </w:rPr>
      </w:pPr>
      <w:r w:rsidRPr="00C96AF3">
        <w:rPr>
          <w:rFonts w:eastAsia="맑은 고딕"/>
          <w:b/>
          <w:sz w:val="22"/>
          <w:szCs w:val="22"/>
          <w:lang w:val="en-US" w:eastAsia="ko-KR"/>
        </w:rPr>
        <w:t xml:space="preserve">Proposal </w:t>
      </w:r>
      <w:r w:rsidR="00B955B9" w:rsidRPr="00C96AF3">
        <w:rPr>
          <w:rFonts w:eastAsia="맑은 고딕"/>
          <w:b/>
          <w:sz w:val="22"/>
          <w:szCs w:val="22"/>
          <w:lang w:val="en-US" w:eastAsia="ko-KR"/>
        </w:rPr>
        <w:t>3</w:t>
      </w:r>
      <w:r w:rsidRPr="00C96AF3">
        <w:rPr>
          <w:rFonts w:eastAsia="맑은 고딕"/>
          <w:b/>
          <w:sz w:val="22"/>
          <w:szCs w:val="22"/>
          <w:lang w:val="en-US" w:eastAsia="ko-KR"/>
        </w:rPr>
        <w:t xml:space="preserve">: </w:t>
      </w:r>
      <w:r w:rsidR="00784F89" w:rsidRPr="00C96AF3">
        <w:rPr>
          <w:rFonts w:eastAsia="맑은 고딕"/>
          <w:b/>
          <w:sz w:val="22"/>
          <w:szCs w:val="22"/>
          <w:lang w:val="en-US" w:eastAsia="ko-KR"/>
        </w:rPr>
        <w:t>T</w:t>
      </w:r>
      <w:r w:rsidRPr="00C96AF3">
        <w:rPr>
          <w:rFonts w:eastAsia="맑은 고딕"/>
          <w:b/>
          <w:sz w:val="22"/>
          <w:szCs w:val="22"/>
          <w:lang w:val="en-US" w:eastAsia="ko-KR"/>
        </w:rPr>
        <w:t xml:space="preserve">he following intermediate metrics/KPIs </w:t>
      </w:r>
      <w:r w:rsidR="00784F89" w:rsidRPr="00C96AF3">
        <w:rPr>
          <w:rFonts w:eastAsia="맑은 고딕"/>
          <w:b/>
          <w:sz w:val="22"/>
          <w:szCs w:val="22"/>
          <w:lang w:val="en-US" w:eastAsia="ko-KR"/>
        </w:rPr>
        <w:t xml:space="preserve">are considered </w:t>
      </w:r>
      <w:r w:rsidRPr="00C96AF3">
        <w:rPr>
          <w:rFonts w:eastAsia="맑은 고딕"/>
          <w:b/>
          <w:sz w:val="22"/>
          <w:szCs w:val="22"/>
          <w:lang w:val="en-US" w:eastAsia="ko-KR"/>
        </w:rPr>
        <w:t>to evaluate the performance of measurement event predictions:</w:t>
      </w:r>
      <w:r w:rsidR="00C209FD" w:rsidRPr="00C96AF3">
        <w:rPr>
          <w:rFonts w:eastAsia="맑은 고딕"/>
          <w:b/>
          <w:sz w:val="22"/>
          <w:szCs w:val="22"/>
          <w:lang w:val="en-US" w:eastAsia="ko-KR"/>
        </w:rPr>
        <w:br/>
        <w:t xml:space="preserve">- </w:t>
      </w:r>
      <w:r w:rsidR="00C96AF3" w:rsidRPr="00C96AF3">
        <w:rPr>
          <w:rFonts w:eastAsia="맑은 고딕"/>
          <w:b/>
          <w:sz w:val="22"/>
          <w:szCs w:val="22"/>
          <w:lang w:val="en-US" w:eastAsia="ko-KR"/>
        </w:rPr>
        <w:t xml:space="preserve">missed </w:t>
      </w:r>
      <w:r w:rsidR="008F69CC">
        <w:rPr>
          <w:rFonts w:eastAsia="맑은 고딕"/>
          <w:b/>
          <w:sz w:val="22"/>
          <w:szCs w:val="22"/>
          <w:lang w:val="en-US" w:eastAsia="ko-KR"/>
        </w:rPr>
        <w:t>event</w:t>
      </w:r>
      <w:r w:rsidR="00C96AF3" w:rsidRPr="00C96AF3">
        <w:rPr>
          <w:rFonts w:eastAsia="맑은 고딕"/>
          <w:b/>
          <w:sz w:val="22"/>
          <w:szCs w:val="22"/>
          <w:lang w:val="en-US" w:eastAsia="ko-KR"/>
        </w:rPr>
        <w:t xml:space="preserve"> </w:t>
      </w:r>
      <w:r w:rsidR="00E20C82">
        <w:rPr>
          <w:rFonts w:eastAsia="맑은 고딕"/>
          <w:b/>
          <w:sz w:val="22"/>
          <w:szCs w:val="22"/>
          <w:lang w:val="en-US" w:eastAsia="ko-KR"/>
        </w:rPr>
        <w:t>occurrence</w:t>
      </w:r>
      <w:r w:rsidR="00C96AF3" w:rsidRPr="00C96AF3">
        <w:rPr>
          <w:rFonts w:eastAsia="맑은 고딕"/>
          <w:b/>
          <w:sz w:val="22"/>
          <w:szCs w:val="22"/>
          <w:lang w:val="en-US" w:eastAsia="ko-KR"/>
        </w:rPr>
        <w:t xml:space="preserve">, false </w:t>
      </w:r>
      <w:r w:rsidR="008F69CC">
        <w:rPr>
          <w:rFonts w:eastAsia="맑은 고딕"/>
          <w:b/>
          <w:sz w:val="22"/>
          <w:szCs w:val="22"/>
          <w:lang w:val="en-US" w:eastAsia="ko-KR"/>
        </w:rPr>
        <w:t>event</w:t>
      </w:r>
      <w:r w:rsidR="00C96AF3" w:rsidRPr="00C96AF3">
        <w:rPr>
          <w:rFonts w:eastAsia="맑은 고딕"/>
          <w:b/>
          <w:sz w:val="22"/>
          <w:szCs w:val="22"/>
          <w:lang w:val="en-US" w:eastAsia="ko-KR"/>
        </w:rPr>
        <w:t xml:space="preserve"> </w:t>
      </w:r>
      <w:r w:rsidR="00E20C82">
        <w:rPr>
          <w:rFonts w:eastAsia="맑은 고딕"/>
          <w:b/>
          <w:sz w:val="22"/>
          <w:szCs w:val="22"/>
          <w:lang w:val="en-US" w:eastAsia="ko-KR"/>
        </w:rPr>
        <w:t>occurrence prediction</w:t>
      </w:r>
      <w:r w:rsidR="00C96AF3" w:rsidRPr="00C96AF3">
        <w:rPr>
          <w:rFonts w:eastAsia="맑은 고딕"/>
          <w:b/>
          <w:sz w:val="22"/>
          <w:szCs w:val="22"/>
          <w:lang w:val="en-US" w:eastAsia="ko-KR"/>
        </w:rPr>
        <w:t xml:space="preserve">, F1 score, time difference of true </w:t>
      </w:r>
      <w:r w:rsidR="00E20C82">
        <w:rPr>
          <w:rFonts w:eastAsia="맑은 고딕"/>
          <w:b/>
          <w:sz w:val="22"/>
          <w:szCs w:val="22"/>
          <w:lang w:val="en-US" w:eastAsia="ko-KR"/>
        </w:rPr>
        <w:t>event occurrence</w:t>
      </w:r>
      <w:r w:rsidR="00C96AF3" w:rsidRPr="00C96AF3">
        <w:rPr>
          <w:rFonts w:eastAsia="맑은 고딕"/>
          <w:b/>
          <w:sz w:val="22"/>
          <w:szCs w:val="22"/>
          <w:lang w:val="en-US" w:eastAsia="ko-KR"/>
        </w:rPr>
        <w:t xml:space="preserve"> and predicted </w:t>
      </w:r>
      <w:r w:rsidR="00E20C82">
        <w:rPr>
          <w:rFonts w:eastAsia="맑은 고딕"/>
          <w:b/>
          <w:sz w:val="22"/>
          <w:szCs w:val="22"/>
          <w:lang w:val="en-US" w:eastAsia="ko-KR"/>
        </w:rPr>
        <w:t>event occurrence</w:t>
      </w:r>
      <w:r w:rsidR="00C96AF3" w:rsidRPr="00C96AF3">
        <w:rPr>
          <w:rFonts w:eastAsia="맑은 고딕"/>
          <w:b/>
          <w:sz w:val="22"/>
          <w:szCs w:val="22"/>
          <w:lang w:val="en-US" w:eastAsia="ko-KR"/>
        </w:rPr>
        <w:t xml:space="preserve">, true </w:t>
      </w:r>
      <w:r w:rsidR="00E20C82">
        <w:rPr>
          <w:rFonts w:eastAsia="맑은 고딕"/>
          <w:b/>
          <w:sz w:val="22"/>
          <w:szCs w:val="22"/>
          <w:lang w:val="en-US" w:eastAsia="ko-KR"/>
        </w:rPr>
        <w:t>event occurrence</w:t>
      </w:r>
      <w:r w:rsidR="00E20C82" w:rsidRPr="00C96AF3">
        <w:rPr>
          <w:rFonts w:eastAsia="맑은 고딕"/>
          <w:b/>
          <w:sz w:val="22"/>
          <w:szCs w:val="22"/>
          <w:lang w:val="en-US" w:eastAsia="ko-KR"/>
        </w:rPr>
        <w:t xml:space="preserve"> </w:t>
      </w:r>
      <w:r w:rsidR="00C96AF3" w:rsidRPr="00C96AF3">
        <w:rPr>
          <w:rFonts w:eastAsia="맑은 고딕"/>
          <w:b/>
          <w:sz w:val="22"/>
          <w:szCs w:val="22"/>
          <w:lang w:val="en-US" w:eastAsia="ko-KR"/>
        </w:rPr>
        <w:t>prediction.</w:t>
      </w:r>
    </w:p>
    <w:p w:rsidR="001827CA" w:rsidRDefault="00F40917" w:rsidP="00307423">
      <w:pPr>
        <w:jc w:val="both"/>
        <w:rPr>
          <w:rFonts w:eastAsia="맑은 고딕"/>
          <w:sz w:val="22"/>
          <w:szCs w:val="22"/>
          <w:lang w:val="en-US" w:eastAsia="ko-KR"/>
        </w:rPr>
      </w:pPr>
      <w:r>
        <w:rPr>
          <w:rFonts w:eastAsia="맑은 고딕"/>
          <w:sz w:val="22"/>
          <w:szCs w:val="22"/>
          <w:lang w:val="en-US" w:eastAsia="ko-KR"/>
        </w:rPr>
        <w:t xml:space="preserve">The benefits of </w:t>
      </w:r>
      <w:r w:rsidRPr="00A41377">
        <w:rPr>
          <w:rFonts w:eastAsia="맑은 고딕"/>
          <w:sz w:val="22"/>
          <w:szCs w:val="22"/>
          <w:lang w:val="en-US" w:eastAsia="ko-KR"/>
        </w:rPr>
        <w:t>measurement event predictions</w:t>
      </w:r>
      <w:r>
        <w:rPr>
          <w:rFonts w:eastAsia="맑은 고딕"/>
          <w:sz w:val="22"/>
          <w:szCs w:val="22"/>
          <w:lang w:val="en-US" w:eastAsia="ko-KR"/>
        </w:rPr>
        <w:t xml:space="preserve"> </w:t>
      </w:r>
      <w:r w:rsidR="00E21CDB">
        <w:rPr>
          <w:rFonts w:eastAsia="맑은 고딕"/>
          <w:sz w:val="22"/>
          <w:szCs w:val="22"/>
          <w:lang w:val="en-US" w:eastAsia="ko-KR"/>
        </w:rPr>
        <w:t xml:space="preserve">can </w:t>
      </w:r>
      <w:r>
        <w:rPr>
          <w:rFonts w:eastAsia="맑은 고딕"/>
          <w:sz w:val="22"/>
          <w:szCs w:val="22"/>
          <w:lang w:val="en-US" w:eastAsia="ko-KR"/>
        </w:rPr>
        <w:t xml:space="preserve">include </w:t>
      </w:r>
      <w:r w:rsidR="005172E2">
        <w:rPr>
          <w:rFonts w:eastAsia="맑은 고딕"/>
          <w:sz w:val="22"/>
          <w:szCs w:val="22"/>
          <w:lang w:val="en-US" w:eastAsia="ko-KR"/>
        </w:rPr>
        <w:t xml:space="preserve">handover performance improvements avoiding </w:t>
      </w:r>
      <w:r w:rsidR="005172E2" w:rsidRPr="005172E2">
        <w:rPr>
          <w:rFonts w:eastAsia="맑은 고딕"/>
          <w:sz w:val="22"/>
          <w:szCs w:val="22"/>
          <w:lang w:val="en-US" w:eastAsia="ko-KR"/>
        </w:rPr>
        <w:t xml:space="preserve">unintended events </w:t>
      </w:r>
      <w:r w:rsidR="005172E2">
        <w:rPr>
          <w:rFonts w:eastAsia="맑은 고딕"/>
          <w:sz w:val="22"/>
          <w:szCs w:val="22"/>
          <w:lang w:val="en-US" w:eastAsia="ko-KR"/>
        </w:rPr>
        <w:t xml:space="preserve">such as </w:t>
      </w:r>
      <w:r w:rsidR="005172E2" w:rsidRPr="005172E2">
        <w:rPr>
          <w:rFonts w:eastAsia="맑은 고딕"/>
          <w:sz w:val="22"/>
          <w:szCs w:val="22"/>
          <w:lang w:val="en-US" w:eastAsia="ko-KR"/>
        </w:rPr>
        <w:t>too early</w:t>
      </w:r>
      <w:r w:rsidR="005172E2">
        <w:rPr>
          <w:rFonts w:eastAsia="맑은 고딕"/>
          <w:sz w:val="22"/>
          <w:szCs w:val="22"/>
          <w:lang w:val="en-US" w:eastAsia="ko-KR"/>
        </w:rPr>
        <w:t xml:space="preserve"> handover, too late handover, handover</w:t>
      </w:r>
      <w:r w:rsidR="005172E2" w:rsidRPr="005172E2">
        <w:rPr>
          <w:rFonts w:eastAsia="맑은 고딕"/>
          <w:sz w:val="22"/>
          <w:szCs w:val="22"/>
          <w:lang w:val="en-US" w:eastAsia="ko-KR"/>
        </w:rPr>
        <w:t xml:space="preserve"> to wrong cell</w:t>
      </w:r>
      <w:r w:rsidR="005172E2">
        <w:rPr>
          <w:rFonts w:eastAsia="맑은 고딕"/>
          <w:sz w:val="22"/>
          <w:szCs w:val="22"/>
          <w:lang w:val="en-US" w:eastAsia="ko-KR"/>
        </w:rPr>
        <w:t>, ping-pong handover</w:t>
      </w:r>
      <w:r w:rsidR="005172E2" w:rsidRPr="005172E2">
        <w:rPr>
          <w:rFonts w:eastAsia="맑은 고딕"/>
          <w:sz w:val="22"/>
          <w:szCs w:val="22"/>
          <w:lang w:val="en-US" w:eastAsia="ko-KR"/>
        </w:rPr>
        <w:t>.</w:t>
      </w:r>
      <w:r>
        <w:rPr>
          <w:rFonts w:eastAsia="맑은 고딕"/>
          <w:sz w:val="22"/>
          <w:szCs w:val="22"/>
          <w:lang w:val="en-US" w:eastAsia="ko-KR"/>
        </w:rPr>
        <w:t xml:space="preserve"> </w:t>
      </w:r>
      <w:r w:rsidR="005172E2">
        <w:rPr>
          <w:rFonts w:eastAsia="맑은 고딕"/>
          <w:sz w:val="22"/>
          <w:szCs w:val="22"/>
          <w:lang w:val="en-US" w:eastAsia="ko-KR"/>
        </w:rPr>
        <w:t>Therefore, t</w:t>
      </w:r>
      <w:r w:rsidR="00A41377">
        <w:rPr>
          <w:rFonts w:eastAsia="맑은 고딕"/>
          <w:sz w:val="22"/>
          <w:szCs w:val="22"/>
          <w:lang w:val="en-US" w:eastAsia="ko-KR"/>
        </w:rPr>
        <w:t xml:space="preserve">o evaluate </w:t>
      </w:r>
      <w:r w:rsidR="00CD0C40">
        <w:rPr>
          <w:rFonts w:eastAsia="맑은 고딕"/>
          <w:sz w:val="22"/>
          <w:szCs w:val="22"/>
          <w:lang w:val="en-US" w:eastAsia="ko-KR"/>
        </w:rPr>
        <w:t xml:space="preserve">the </w:t>
      </w:r>
      <w:r w:rsidR="00A41377">
        <w:rPr>
          <w:rFonts w:eastAsia="맑은 고딕"/>
          <w:sz w:val="22"/>
          <w:szCs w:val="22"/>
          <w:lang w:val="en-US" w:eastAsia="ko-KR"/>
        </w:rPr>
        <w:t xml:space="preserve">system performance of </w:t>
      </w:r>
      <w:r w:rsidR="00A41377" w:rsidRPr="00A41377">
        <w:rPr>
          <w:rFonts w:eastAsia="맑은 고딕"/>
          <w:sz w:val="22"/>
          <w:szCs w:val="22"/>
          <w:lang w:val="en-US" w:eastAsia="ko-KR"/>
        </w:rPr>
        <w:t>measurement event predictions</w:t>
      </w:r>
      <w:r w:rsidR="00A41377">
        <w:rPr>
          <w:rFonts w:eastAsia="맑은 고딕"/>
          <w:sz w:val="22"/>
          <w:szCs w:val="22"/>
          <w:lang w:val="en-US" w:eastAsia="ko-KR"/>
        </w:rPr>
        <w:t xml:space="preserve">, we can reuse the existing handover performance metrics/KPIs </w:t>
      </w:r>
      <w:r w:rsidR="00C41613">
        <w:rPr>
          <w:rFonts w:eastAsia="맑은 고딕"/>
          <w:sz w:val="22"/>
          <w:szCs w:val="22"/>
          <w:lang w:val="en-US" w:eastAsia="ko-KR"/>
        </w:rPr>
        <w:t xml:space="preserve">defined </w:t>
      </w:r>
      <w:r w:rsidR="00A41377">
        <w:rPr>
          <w:rFonts w:eastAsia="맑은 고딕"/>
          <w:sz w:val="22"/>
          <w:szCs w:val="22"/>
          <w:lang w:val="en-US" w:eastAsia="ko-KR"/>
        </w:rPr>
        <w:t xml:space="preserve">in TR 36.839 such as handover failure rate, </w:t>
      </w:r>
      <w:r w:rsidR="00B730BE">
        <w:rPr>
          <w:rFonts w:eastAsia="맑은 고딕"/>
          <w:sz w:val="22"/>
          <w:szCs w:val="22"/>
          <w:lang w:val="en-US" w:eastAsia="ko-KR"/>
        </w:rPr>
        <w:t xml:space="preserve">ping-pong rate, </w:t>
      </w:r>
      <w:r w:rsidR="00A41377">
        <w:rPr>
          <w:rFonts w:eastAsia="맑은 고딕"/>
          <w:sz w:val="22"/>
          <w:szCs w:val="22"/>
          <w:lang w:val="en-US" w:eastAsia="ko-KR"/>
        </w:rPr>
        <w:t>short time of stay rate,</w:t>
      </w:r>
      <w:r w:rsidR="00B730BE">
        <w:rPr>
          <w:rFonts w:eastAsia="맑은 고딕"/>
          <w:sz w:val="22"/>
          <w:szCs w:val="22"/>
          <w:lang w:val="en-US" w:eastAsia="ko-KR"/>
        </w:rPr>
        <w:t xml:space="preserve"> etc.</w:t>
      </w:r>
      <w:r w:rsidR="00CA4083">
        <w:rPr>
          <w:rFonts w:eastAsia="맑은 고딕"/>
          <w:sz w:val="22"/>
          <w:szCs w:val="22"/>
          <w:lang w:val="en-US" w:eastAsia="ko-KR"/>
        </w:rPr>
        <w:t xml:space="preserve"> </w:t>
      </w:r>
      <w:r w:rsidR="00820755">
        <w:rPr>
          <w:rFonts w:eastAsia="맑은 고딕"/>
          <w:sz w:val="22"/>
          <w:szCs w:val="22"/>
          <w:lang w:val="en-US" w:eastAsia="ko-KR"/>
        </w:rPr>
        <w:t>In addition,</w:t>
      </w:r>
      <w:r w:rsidR="00A41377" w:rsidRPr="00A41377">
        <w:rPr>
          <w:rFonts w:eastAsia="맑은 고딕"/>
          <w:sz w:val="22"/>
          <w:szCs w:val="22"/>
          <w:lang w:val="en-US" w:eastAsia="ko-KR"/>
        </w:rPr>
        <w:t xml:space="preserve"> </w:t>
      </w:r>
      <w:r w:rsidR="00390259" w:rsidRPr="00390259">
        <w:rPr>
          <w:rFonts w:eastAsia="맑은 고딕"/>
          <w:sz w:val="22"/>
          <w:szCs w:val="22"/>
          <w:lang w:val="en-US" w:eastAsia="ko-KR"/>
        </w:rPr>
        <w:t xml:space="preserve">measurement event predictions </w:t>
      </w:r>
      <w:r w:rsidR="00390259">
        <w:rPr>
          <w:rFonts w:eastAsia="맑은 고딕"/>
          <w:sz w:val="22"/>
          <w:szCs w:val="22"/>
          <w:lang w:val="en-US" w:eastAsia="ko-KR"/>
        </w:rPr>
        <w:t xml:space="preserve">can bring potential benefits </w:t>
      </w:r>
      <w:r w:rsidR="00CD0C40">
        <w:rPr>
          <w:rFonts w:eastAsia="맑은 고딕"/>
          <w:sz w:val="22"/>
          <w:szCs w:val="22"/>
          <w:lang w:val="en-US" w:eastAsia="ko-KR"/>
        </w:rPr>
        <w:t>to</w:t>
      </w:r>
      <w:r w:rsidR="00A435BC">
        <w:rPr>
          <w:rFonts w:eastAsia="맑은 고딕"/>
          <w:sz w:val="22"/>
          <w:szCs w:val="22"/>
          <w:lang w:val="en-US" w:eastAsia="ko-KR"/>
        </w:rPr>
        <w:t xml:space="preserve"> user plane performance improvements, for example, increasing the throughput</w:t>
      </w:r>
      <w:r w:rsidR="00CA4083">
        <w:rPr>
          <w:rFonts w:eastAsia="맑은 고딕"/>
          <w:sz w:val="22"/>
          <w:szCs w:val="22"/>
          <w:lang w:val="en-US" w:eastAsia="ko-KR"/>
        </w:rPr>
        <w:t xml:space="preserve"> or reducing the outage rate.</w:t>
      </w:r>
      <w:r w:rsidR="00A435BC">
        <w:rPr>
          <w:rFonts w:eastAsia="맑은 고딕"/>
          <w:sz w:val="22"/>
          <w:szCs w:val="22"/>
          <w:lang w:val="en-US" w:eastAsia="ko-KR"/>
        </w:rPr>
        <w:t xml:space="preserve"> </w:t>
      </w:r>
      <w:r w:rsidR="000E707E">
        <w:rPr>
          <w:rFonts w:eastAsia="맑은 고딕"/>
          <w:sz w:val="22"/>
          <w:szCs w:val="22"/>
          <w:lang w:val="en-US" w:eastAsia="ko-KR"/>
        </w:rPr>
        <w:t>However, we need more discussion on these benefits and t</w:t>
      </w:r>
      <w:r w:rsidR="00720011">
        <w:rPr>
          <w:rFonts w:eastAsia="맑은 고딕"/>
          <w:sz w:val="22"/>
          <w:szCs w:val="22"/>
          <w:lang w:val="en-US" w:eastAsia="ko-KR"/>
        </w:rPr>
        <w:t xml:space="preserve">he evaluation of user plane performance requires more works. </w:t>
      </w:r>
      <w:r w:rsidR="00A435BC">
        <w:rPr>
          <w:rFonts w:eastAsia="맑은 고딕"/>
          <w:sz w:val="22"/>
          <w:szCs w:val="22"/>
          <w:lang w:val="en-US" w:eastAsia="ko-KR"/>
        </w:rPr>
        <w:t xml:space="preserve">So, we can consider </w:t>
      </w:r>
      <w:r w:rsidR="000E707E">
        <w:rPr>
          <w:rFonts w:eastAsia="맑은 고딕"/>
          <w:sz w:val="22"/>
          <w:szCs w:val="22"/>
          <w:lang w:val="en-US" w:eastAsia="ko-KR"/>
        </w:rPr>
        <w:t xml:space="preserve">user plane </w:t>
      </w:r>
      <w:r w:rsidR="00A435BC">
        <w:rPr>
          <w:rFonts w:eastAsia="맑은 고딕"/>
          <w:sz w:val="22"/>
          <w:szCs w:val="22"/>
          <w:lang w:val="en-US" w:eastAsia="ko-KR"/>
        </w:rPr>
        <w:t xml:space="preserve">performance metrics/KPIs such as </w:t>
      </w:r>
      <w:r w:rsidR="00CA4083">
        <w:rPr>
          <w:rFonts w:eastAsia="맑은 고딕"/>
          <w:sz w:val="22"/>
          <w:szCs w:val="22"/>
          <w:lang w:val="en-US" w:eastAsia="ko-KR"/>
        </w:rPr>
        <w:t xml:space="preserve">throughput, outage rate, </w:t>
      </w:r>
      <w:r w:rsidR="00A435BC">
        <w:rPr>
          <w:rFonts w:eastAsia="맑은 고딕"/>
          <w:sz w:val="22"/>
          <w:szCs w:val="22"/>
          <w:lang w:val="en-US" w:eastAsia="ko-KR"/>
        </w:rPr>
        <w:t>etc</w:t>
      </w:r>
      <w:r w:rsidR="00CA4083">
        <w:rPr>
          <w:rFonts w:eastAsia="맑은 고딕"/>
          <w:sz w:val="22"/>
          <w:szCs w:val="22"/>
          <w:lang w:val="en-US" w:eastAsia="ko-KR"/>
        </w:rPr>
        <w:t>. after more discussions</w:t>
      </w:r>
      <w:r w:rsidR="00A435BC">
        <w:rPr>
          <w:rFonts w:eastAsia="맑은 고딕"/>
          <w:sz w:val="22"/>
          <w:szCs w:val="22"/>
          <w:lang w:val="en-US" w:eastAsia="ko-KR"/>
        </w:rPr>
        <w:t>.</w:t>
      </w:r>
    </w:p>
    <w:p w:rsidR="00710185" w:rsidRDefault="00710185" w:rsidP="00710185">
      <w:pPr>
        <w:rPr>
          <w:rFonts w:eastAsia="맑은 고딕"/>
          <w:b/>
          <w:sz w:val="22"/>
          <w:szCs w:val="22"/>
          <w:lang w:val="en-US" w:eastAsia="ko-KR"/>
        </w:rPr>
      </w:pPr>
      <w:r w:rsidRPr="00710185">
        <w:rPr>
          <w:rFonts w:eastAsia="맑은 고딕"/>
          <w:b/>
          <w:sz w:val="22"/>
          <w:szCs w:val="22"/>
          <w:lang w:val="en-US" w:eastAsia="ko-KR"/>
        </w:rPr>
        <w:t xml:space="preserve">Observation </w:t>
      </w:r>
      <w:r w:rsidR="00B955B9">
        <w:rPr>
          <w:rFonts w:eastAsia="맑은 고딕"/>
          <w:b/>
          <w:sz w:val="22"/>
          <w:szCs w:val="22"/>
          <w:lang w:val="en-US" w:eastAsia="ko-KR"/>
        </w:rPr>
        <w:t>4</w:t>
      </w:r>
      <w:r w:rsidRPr="00710185">
        <w:rPr>
          <w:rFonts w:eastAsia="맑은 고딕"/>
          <w:b/>
          <w:sz w:val="22"/>
          <w:szCs w:val="22"/>
          <w:lang w:val="en-US" w:eastAsia="ko-KR"/>
        </w:rPr>
        <w:t xml:space="preserve">: The benefits of measurement event predictions </w:t>
      </w:r>
      <w:r w:rsidR="00E21CDB">
        <w:rPr>
          <w:rFonts w:eastAsia="맑은 고딕"/>
          <w:b/>
          <w:sz w:val="22"/>
          <w:szCs w:val="22"/>
          <w:lang w:val="en-US" w:eastAsia="ko-KR"/>
        </w:rPr>
        <w:t xml:space="preserve">can </w:t>
      </w:r>
      <w:r w:rsidRPr="00710185">
        <w:rPr>
          <w:rFonts w:eastAsia="맑은 고딕"/>
          <w:b/>
          <w:sz w:val="22"/>
          <w:szCs w:val="22"/>
          <w:lang w:val="en-US" w:eastAsia="ko-KR"/>
        </w:rPr>
        <w:t xml:space="preserve">include handover performance improvements avoiding unintended events </w:t>
      </w:r>
      <w:r>
        <w:rPr>
          <w:rFonts w:eastAsia="맑은 고딕"/>
          <w:b/>
          <w:sz w:val="22"/>
          <w:szCs w:val="22"/>
          <w:lang w:val="en-US" w:eastAsia="ko-KR"/>
        </w:rPr>
        <w:t xml:space="preserve">and potential </w:t>
      </w:r>
      <w:r w:rsidRPr="00710185">
        <w:rPr>
          <w:rFonts w:eastAsia="맑은 고딕"/>
          <w:b/>
          <w:sz w:val="22"/>
          <w:szCs w:val="22"/>
          <w:lang w:val="en-US" w:eastAsia="ko-KR"/>
        </w:rPr>
        <w:t>user plane performance improvements.</w:t>
      </w:r>
    </w:p>
    <w:p w:rsidR="00CA4083" w:rsidRPr="00824652" w:rsidRDefault="00CA4083" w:rsidP="00CA4083">
      <w:pPr>
        <w:rPr>
          <w:rFonts w:eastAsia="맑은 고딕"/>
          <w:b/>
          <w:sz w:val="22"/>
          <w:szCs w:val="22"/>
          <w:lang w:val="en-US" w:eastAsia="ko-KR"/>
        </w:rPr>
      </w:pPr>
      <w:r w:rsidRPr="00BD70D7">
        <w:rPr>
          <w:rFonts w:eastAsia="맑은 고딕"/>
          <w:b/>
          <w:sz w:val="22"/>
          <w:szCs w:val="22"/>
          <w:lang w:val="en-US" w:eastAsia="ko-KR"/>
        </w:rPr>
        <w:t xml:space="preserve">Proposal </w:t>
      </w:r>
      <w:r w:rsidR="00B955B9">
        <w:rPr>
          <w:rFonts w:eastAsia="맑은 고딕"/>
          <w:b/>
          <w:sz w:val="22"/>
          <w:szCs w:val="22"/>
          <w:lang w:val="en-US" w:eastAsia="ko-KR"/>
        </w:rPr>
        <w:t>4</w:t>
      </w:r>
      <w:r w:rsidRPr="00BD70D7">
        <w:rPr>
          <w:rFonts w:eastAsia="맑은 고딕"/>
          <w:b/>
          <w:sz w:val="22"/>
          <w:szCs w:val="22"/>
          <w:lang w:val="en-US" w:eastAsia="ko-KR"/>
        </w:rPr>
        <w:t xml:space="preserve">: </w:t>
      </w:r>
      <w:r>
        <w:rPr>
          <w:rFonts w:eastAsia="맑은 고딕"/>
          <w:b/>
          <w:sz w:val="22"/>
          <w:szCs w:val="22"/>
          <w:lang w:val="en-US" w:eastAsia="ko-KR"/>
        </w:rPr>
        <w:t>T</w:t>
      </w:r>
      <w:r w:rsidRPr="00BD70D7">
        <w:rPr>
          <w:rFonts w:eastAsia="맑은 고딕"/>
          <w:b/>
          <w:sz w:val="22"/>
          <w:szCs w:val="22"/>
          <w:lang w:val="en-US" w:eastAsia="ko-KR"/>
        </w:rPr>
        <w:t xml:space="preserve">he following metrics/KPIs </w:t>
      </w:r>
      <w:r>
        <w:rPr>
          <w:rFonts w:eastAsia="맑은 고딕"/>
          <w:b/>
          <w:sz w:val="22"/>
          <w:szCs w:val="22"/>
          <w:lang w:val="en-US" w:eastAsia="ko-KR"/>
        </w:rPr>
        <w:t xml:space="preserve">are considered </w:t>
      </w:r>
      <w:r w:rsidRPr="00BD70D7">
        <w:rPr>
          <w:rFonts w:eastAsia="맑은 고딕"/>
          <w:b/>
          <w:sz w:val="22"/>
          <w:szCs w:val="22"/>
          <w:lang w:val="en-US" w:eastAsia="ko-KR"/>
        </w:rPr>
        <w:t xml:space="preserve">to evaluate the </w:t>
      </w:r>
      <w:r w:rsidR="00E20C82">
        <w:rPr>
          <w:rFonts w:eastAsia="맑은 고딕"/>
          <w:b/>
          <w:sz w:val="22"/>
          <w:szCs w:val="22"/>
          <w:lang w:val="en-US" w:eastAsia="ko-KR"/>
        </w:rPr>
        <w:t xml:space="preserve">system </w:t>
      </w:r>
      <w:r w:rsidRPr="00BD70D7">
        <w:rPr>
          <w:rFonts w:eastAsia="맑은 고딕"/>
          <w:b/>
          <w:sz w:val="22"/>
          <w:szCs w:val="22"/>
          <w:lang w:val="en-US" w:eastAsia="ko-KR"/>
        </w:rPr>
        <w:t xml:space="preserve">performance of measurement event predictions: </w:t>
      </w:r>
      <w:r>
        <w:rPr>
          <w:rFonts w:eastAsia="맑은 고딕"/>
          <w:b/>
          <w:sz w:val="22"/>
          <w:szCs w:val="22"/>
          <w:lang w:val="en-US" w:eastAsia="ko-KR"/>
        </w:rPr>
        <w:br/>
        <w:t xml:space="preserve">- </w:t>
      </w:r>
      <w:r w:rsidR="00C41613" w:rsidRPr="00C41613">
        <w:rPr>
          <w:rFonts w:eastAsia="맑은 고딕"/>
          <w:b/>
          <w:sz w:val="22"/>
          <w:szCs w:val="22"/>
          <w:lang w:val="en-US" w:eastAsia="ko-KR"/>
        </w:rPr>
        <w:t xml:space="preserve">handover performance metrics/KPIs defined in TR 36.839 such as </w:t>
      </w:r>
      <w:r w:rsidRPr="00CA4083">
        <w:rPr>
          <w:rFonts w:eastAsia="맑은 고딕"/>
          <w:b/>
          <w:sz w:val="22"/>
          <w:szCs w:val="22"/>
          <w:lang w:val="en-US" w:eastAsia="ko-KR"/>
        </w:rPr>
        <w:t>handover failure rate, ping-pong rate, short time of stay rate, etc.</w:t>
      </w:r>
      <w:r w:rsidR="00824652">
        <w:rPr>
          <w:rFonts w:eastAsia="맑은 고딕"/>
          <w:b/>
          <w:sz w:val="22"/>
          <w:szCs w:val="22"/>
          <w:lang w:val="en-US" w:eastAsia="ko-KR"/>
        </w:rPr>
        <w:br/>
        <w:t xml:space="preserve">- FFS on </w:t>
      </w:r>
      <w:r w:rsidR="00824652" w:rsidRPr="00824652">
        <w:rPr>
          <w:rFonts w:eastAsia="맑은 고딕"/>
          <w:b/>
          <w:sz w:val="22"/>
          <w:szCs w:val="22"/>
          <w:lang w:val="en-US" w:eastAsia="ko-KR"/>
        </w:rPr>
        <w:t xml:space="preserve">user plane performance metrics/KPIs such as </w:t>
      </w:r>
      <w:r w:rsidR="00824652">
        <w:rPr>
          <w:rFonts w:eastAsia="맑은 고딕"/>
          <w:b/>
          <w:sz w:val="22"/>
          <w:szCs w:val="22"/>
          <w:lang w:val="en-US" w:eastAsia="ko-KR"/>
        </w:rPr>
        <w:t xml:space="preserve">throughput, outage rate, etc. </w:t>
      </w:r>
    </w:p>
    <w:p w:rsidR="00895C9B" w:rsidRPr="009E1EF1" w:rsidRDefault="008C2A42" w:rsidP="0053404C">
      <w:pPr>
        <w:pStyle w:val="1"/>
        <w:rPr>
          <w:rFonts w:eastAsia="맑은 고딕"/>
          <w:sz w:val="32"/>
          <w:lang w:val="en-US" w:eastAsia="ko-KR"/>
        </w:rPr>
      </w:pPr>
      <w:r>
        <w:rPr>
          <w:rFonts w:eastAsia="맑은 고딕" w:hint="eastAsia"/>
          <w:sz w:val="32"/>
          <w:lang w:val="en-US" w:eastAsia="ko-KR"/>
        </w:rPr>
        <w:t>3</w:t>
      </w:r>
      <w:r w:rsidR="00895C9B" w:rsidRPr="006E7099">
        <w:rPr>
          <w:rFonts w:eastAsia="맑은 고딕"/>
          <w:sz w:val="32"/>
          <w:lang w:val="en-US" w:eastAsia="ko-KR"/>
        </w:rPr>
        <w:t>. Conclusion</w:t>
      </w:r>
    </w:p>
    <w:p w:rsidR="000940D5" w:rsidRDefault="000940D5" w:rsidP="000940D5">
      <w:pPr>
        <w:rPr>
          <w:rFonts w:eastAsia="맑은 고딕"/>
          <w:b/>
          <w:sz w:val="22"/>
          <w:szCs w:val="22"/>
          <w:lang w:val="en-US" w:eastAsia="ko-KR"/>
        </w:rPr>
      </w:pPr>
      <w:r w:rsidRPr="001A2ADC">
        <w:rPr>
          <w:rFonts w:eastAsia="맑은 고딕"/>
          <w:b/>
          <w:sz w:val="22"/>
          <w:szCs w:val="22"/>
          <w:lang w:val="en-US" w:eastAsia="ko-KR"/>
        </w:rPr>
        <w:t xml:space="preserve">Observation 1: </w:t>
      </w:r>
      <w:r>
        <w:rPr>
          <w:rFonts w:eastAsia="맑은 고딕"/>
          <w:b/>
          <w:sz w:val="22"/>
          <w:szCs w:val="22"/>
          <w:lang w:val="en-US" w:eastAsia="ko-KR"/>
        </w:rPr>
        <w:t>A “</w:t>
      </w:r>
      <w:r w:rsidRPr="001A2ADC">
        <w:rPr>
          <w:rFonts w:eastAsia="맑은 고딕"/>
          <w:b/>
          <w:sz w:val="22"/>
          <w:szCs w:val="22"/>
          <w:lang w:val="en-US" w:eastAsia="ko-KR"/>
        </w:rPr>
        <w:t>proactive” handover scheme</w:t>
      </w:r>
      <w:r>
        <w:rPr>
          <w:rFonts w:eastAsia="맑은 고딕"/>
          <w:b/>
          <w:sz w:val="22"/>
          <w:szCs w:val="22"/>
          <w:lang w:val="en-US" w:eastAsia="ko-KR"/>
        </w:rPr>
        <w:t xml:space="preserve"> using an </w:t>
      </w:r>
      <w:r w:rsidRPr="00BF1984">
        <w:rPr>
          <w:rFonts w:eastAsia="맑은 고딕"/>
          <w:b/>
          <w:sz w:val="22"/>
          <w:szCs w:val="22"/>
          <w:lang w:val="en-US" w:eastAsia="ko-KR"/>
        </w:rPr>
        <w:t>early measurement report</w:t>
      </w:r>
      <w:r>
        <w:rPr>
          <w:rFonts w:eastAsia="맑은 고딕"/>
          <w:b/>
          <w:sz w:val="22"/>
          <w:szCs w:val="22"/>
          <w:lang w:val="en-US" w:eastAsia="ko-KR"/>
        </w:rPr>
        <w:t xml:space="preserve"> </w:t>
      </w:r>
      <w:r w:rsidRPr="001A2ADC">
        <w:rPr>
          <w:rFonts w:eastAsia="맑은 고딕"/>
          <w:b/>
          <w:sz w:val="22"/>
          <w:szCs w:val="22"/>
          <w:lang w:val="en-US" w:eastAsia="ko-KR"/>
        </w:rPr>
        <w:t>based on measurement event predictions can decrease a handover failure or radio link failure and assure mobility robustness improvements.</w:t>
      </w:r>
    </w:p>
    <w:p w:rsidR="000940D5" w:rsidRDefault="000940D5" w:rsidP="000940D5">
      <w:pPr>
        <w:rPr>
          <w:rFonts w:eastAsia="맑은 고딕"/>
          <w:b/>
          <w:sz w:val="22"/>
          <w:szCs w:val="22"/>
          <w:lang w:val="en-US" w:eastAsia="ko-KR"/>
        </w:rPr>
      </w:pPr>
      <w:r w:rsidRPr="001A2ADC">
        <w:rPr>
          <w:rFonts w:eastAsia="맑은 고딕"/>
          <w:b/>
          <w:sz w:val="22"/>
          <w:szCs w:val="22"/>
          <w:lang w:val="en-US" w:eastAsia="ko-KR"/>
        </w:rPr>
        <w:t xml:space="preserve">Observation </w:t>
      </w:r>
      <w:r>
        <w:rPr>
          <w:rFonts w:eastAsia="맑은 고딕"/>
          <w:b/>
          <w:sz w:val="22"/>
          <w:szCs w:val="22"/>
          <w:lang w:val="en-US" w:eastAsia="ko-KR"/>
        </w:rPr>
        <w:t>2</w:t>
      </w:r>
      <w:r w:rsidRPr="001A2ADC">
        <w:rPr>
          <w:rFonts w:eastAsia="맑은 고딕"/>
          <w:b/>
          <w:sz w:val="22"/>
          <w:szCs w:val="22"/>
          <w:lang w:val="en-US" w:eastAsia="ko-KR"/>
        </w:rPr>
        <w:t xml:space="preserve">: </w:t>
      </w:r>
      <w:r>
        <w:rPr>
          <w:rFonts w:eastAsia="맑은 고딕"/>
          <w:b/>
          <w:sz w:val="22"/>
          <w:szCs w:val="22"/>
          <w:lang w:val="en-US" w:eastAsia="ko-KR"/>
        </w:rPr>
        <w:t>A “</w:t>
      </w:r>
      <w:r w:rsidRPr="00E97A1C">
        <w:rPr>
          <w:rFonts w:eastAsia="맑은 고딕"/>
          <w:b/>
          <w:sz w:val="22"/>
          <w:szCs w:val="22"/>
          <w:lang w:val="en-US" w:eastAsia="ko-KR"/>
        </w:rPr>
        <w:t>short time of stay”</w:t>
      </w:r>
      <w:r>
        <w:rPr>
          <w:rFonts w:eastAsia="맑은 고딕"/>
          <w:b/>
          <w:sz w:val="22"/>
          <w:szCs w:val="22"/>
          <w:lang w:val="en-US" w:eastAsia="ko-KR"/>
        </w:rPr>
        <w:t xml:space="preserve"> </w:t>
      </w:r>
      <w:r w:rsidRPr="00A809B2">
        <w:rPr>
          <w:rFonts w:eastAsia="맑은 고딕"/>
          <w:b/>
          <w:sz w:val="22"/>
          <w:szCs w:val="22"/>
          <w:lang w:val="en-US" w:eastAsia="ko-KR"/>
        </w:rPr>
        <w:t>handover avoidance</w:t>
      </w:r>
      <w:r>
        <w:rPr>
          <w:rFonts w:eastAsia="맑은 고딕"/>
          <w:b/>
          <w:sz w:val="22"/>
          <w:szCs w:val="22"/>
          <w:lang w:val="en-US" w:eastAsia="ko-KR"/>
        </w:rPr>
        <w:t xml:space="preserve"> </w:t>
      </w:r>
      <w:r w:rsidRPr="001A2ADC">
        <w:rPr>
          <w:rFonts w:eastAsia="맑은 고딕"/>
          <w:b/>
          <w:sz w:val="22"/>
          <w:szCs w:val="22"/>
          <w:lang w:val="en-US" w:eastAsia="ko-KR"/>
        </w:rPr>
        <w:t xml:space="preserve">based on measurement event predictions can </w:t>
      </w:r>
      <w:r>
        <w:rPr>
          <w:rFonts w:eastAsia="맑은 고딕"/>
          <w:b/>
          <w:sz w:val="22"/>
          <w:szCs w:val="22"/>
          <w:lang w:val="en-US" w:eastAsia="ko-KR"/>
        </w:rPr>
        <w:t>reduce</w:t>
      </w:r>
      <w:r w:rsidRPr="001A2ADC">
        <w:rPr>
          <w:rFonts w:eastAsia="맑은 고딕"/>
          <w:b/>
          <w:sz w:val="22"/>
          <w:szCs w:val="22"/>
          <w:lang w:val="en-US" w:eastAsia="ko-KR"/>
        </w:rPr>
        <w:t xml:space="preserve"> </w:t>
      </w:r>
      <w:r w:rsidRPr="00E97A1C">
        <w:rPr>
          <w:rFonts w:eastAsia="맑은 고딕"/>
          <w:b/>
          <w:sz w:val="22"/>
          <w:szCs w:val="22"/>
          <w:lang w:val="en-US" w:eastAsia="ko-KR"/>
        </w:rPr>
        <w:t>an unnecessary handover</w:t>
      </w:r>
      <w:r w:rsidRPr="001A2ADC">
        <w:rPr>
          <w:rFonts w:eastAsia="맑은 고딕"/>
          <w:b/>
          <w:sz w:val="22"/>
          <w:szCs w:val="22"/>
          <w:lang w:val="en-US" w:eastAsia="ko-KR"/>
        </w:rPr>
        <w:t>.</w:t>
      </w:r>
    </w:p>
    <w:p w:rsidR="000940D5" w:rsidRDefault="000940D5" w:rsidP="000940D5">
      <w:pPr>
        <w:jc w:val="both"/>
        <w:rPr>
          <w:rFonts w:eastAsia="맑은 고딕"/>
          <w:b/>
          <w:sz w:val="22"/>
          <w:szCs w:val="22"/>
          <w:lang w:val="en-US" w:eastAsia="ko-KR"/>
        </w:rPr>
      </w:pPr>
      <w:r w:rsidRPr="00710185">
        <w:rPr>
          <w:rFonts w:eastAsia="맑은 고딕"/>
          <w:b/>
          <w:sz w:val="22"/>
          <w:szCs w:val="22"/>
          <w:lang w:val="en-US" w:eastAsia="ko-KR"/>
        </w:rPr>
        <w:t xml:space="preserve">Observation </w:t>
      </w:r>
      <w:r>
        <w:rPr>
          <w:rFonts w:eastAsia="맑은 고딕"/>
          <w:b/>
          <w:sz w:val="22"/>
          <w:szCs w:val="22"/>
          <w:lang w:val="en-US" w:eastAsia="ko-KR"/>
        </w:rPr>
        <w:t>3</w:t>
      </w:r>
      <w:r w:rsidRPr="00710185">
        <w:rPr>
          <w:rFonts w:eastAsia="맑은 고딕"/>
          <w:b/>
          <w:sz w:val="22"/>
          <w:szCs w:val="22"/>
          <w:lang w:val="en-US" w:eastAsia="ko-KR"/>
        </w:rPr>
        <w:t>: The type of machine learning on measurement event predictions is a binary classification where a model predicts whether an event occurs or not.</w:t>
      </w:r>
    </w:p>
    <w:p w:rsidR="00E21CDB" w:rsidRDefault="00E21CDB" w:rsidP="00E21CDB">
      <w:pPr>
        <w:rPr>
          <w:rFonts w:eastAsia="맑은 고딕"/>
          <w:b/>
          <w:sz w:val="22"/>
          <w:szCs w:val="22"/>
          <w:lang w:val="en-US" w:eastAsia="ko-KR"/>
        </w:rPr>
      </w:pPr>
      <w:r w:rsidRPr="00710185">
        <w:rPr>
          <w:rFonts w:eastAsia="맑은 고딕"/>
          <w:b/>
          <w:sz w:val="22"/>
          <w:szCs w:val="22"/>
          <w:lang w:val="en-US" w:eastAsia="ko-KR"/>
        </w:rPr>
        <w:t xml:space="preserve">Observation </w:t>
      </w:r>
      <w:r>
        <w:rPr>
          <w:rFonts w:eastAsia="맑은 고딕"/>
          <w:b/>
          <w:sz w:val="22"/>
          <w:szCs w:val="22"/>
          <w:lang w:val="en-US" w:eastAsia="ko-KR"/>
        </w:rPr>
        <w:t>4</w:t>
      </w:r>
      <w:r w:rsidRPr="00710185">
        <w:rPr>
          <w:rFonts w:eastAsia="맑은 고딕"/>
          <w:b/>
          <w:sz w:val="22"/>
          <w:szCs w:val="22"/>
          <w:lang w:val="en-US" w:eastAsia="ko-KR"/>
        </w:rPr>
        <w:t xml:space="preserve">: The benefits of measurement event predictions </w:t>
      </w:r>
      <w:r>
        <w:rPr>
          <w:rFonts w:eastAsia="맑은 고딕"/>
          <w:b/>
          <w:sz w:val="22"/>
          <w:szCs w:val="22"/>
          <w:lang w:val="en-US" w:eastAsia="ko-KR"/>
        </w:rPr>
        <w:t xml:space="preserve">can </w:t>
      </w:r>
      <w:r w:rsidRPr="00710185">
        <w:rPr>
          <w:rFonts w:eastAsia="맑은 고딕"/>
          <w:b/>
          <w:sz w:val="22"/>
          <w:szCs w:val="22"/>
          <w:lang w:val="en-US" w:eastAsia="ko-KR"/>
        </w:rPr>
        <w:t xml:space="preserve">include handover performance improvements avoiding unintended events </w:t>
      </w:r>
      <w:r>
        <w:rPr>
          <w:rFonts w:eastAsia="맑은 고딕"/>
          <w:b/>
          <w:sz w:val="22"/>
          <w:szCs w:val="22"/>
          <w:lang w:val="en-US" w:eastAsia="ko-KR"/>
        </w:rPr>
        <w:t xml:space="preserve">and potential </w:t>
      </w:r>
      <w:r w:rsidRPr="00710185">
        <w:rPr>
          <w:rFonts w:eastAsia="맑은 고딕"/>
          <w:b/>
          <w:sz w:val="22"/>
          <w:szCs w:val="22"/>
          <w:lang w:val="en-US" w:eastAsia="ko-KR"/>
        </w:rPr>
        <w:t>user plane performance improvements.</w:t>
      </w:r>
    </w:p>
    <w:p w:rsidR="003F5EF7" w:rsidRPr="00F57924" w:rsidRDefault="003F5EF7" w:rsidP="003F5EF7">
      <w:pPr>
        <w:rPr>
          <w:rFonts w:eastAsia="맑은 고딕"/>
          <w:sz w:val="22"/>
          <w:szCs w:val="22"/>
          <w:lang w:eastAsia="ko-KR"/>
        </w:rPr>
      </w:pPr>
      <w:r w:rsidRPr="00F57924">
        <w:rPr>
          <w:rFonts w:eastAsia="맑은 고딕"/>
          <w:sz w:val="22"/>
          <w:szCs w:val="22"/>
          <w:lang w:eastAsia="ko-KR"/>
        </w:rPr>
        <w:t xml:space="preserve">Based on the </w:t>
      </w:r>
      <w:r>
        <w:rPr>
          <w:rFonts w:eastAsia="맑은 고딕"/>
          <w:sz w:val="22"/>
          <w:szCs w:val="22"/>
          <w:lang w:eastAsia="ko-KR"/>
        </w:rPr>
        <w:t>discussion</w:t>
      </w:r>
      <w:r w:rsidRPr="00F57924">
        <w:rPr>
          <w:rFonts w:eastAsia="맑은 고딕"/>
          <w:sz w:val="22"/>
          <w:szCs w:val="22"/>
          <w:lang w:eastAsia="ko-KR"/>
        </w:rPr>
        <w:t xml:space="preserve"> in </w:t>
      </w:r>
      <w:r>
        <w:rPr>
          <w:rFonts w:eastAsia="맑은 고딕"/>
          <w:sz w:val="22"/>
          <w:szCs w:val="22"/>
          <w:lang w:eastAsia="ko-KR"/>
        </w:rPr>
        <w:t>S</w:t>
      </w:r>
      <w:r w:rsidRPr="00F57924">
        <w:rPr>
          <w:rFonts w:eastAsia="맑은 고딕"/>
          <w:sz w:val="22"/>
          <w:szCs w:val="22"/>
          <w:lang w:eastAsia="ko-KR"/>
        </w:rPr>
        <w:t>ection 2</w:t>
      </w:r>
      <w:r>
        <w:rPr>
          <w:rFonts w:eastAsia="맑은 고딕"/>
          <w:sz w:val="22"/>
          <w:szCs w:val="22"/>
          <w:lang w:eastAsia="ko-KR"/>
        </w:rPr>
        <w:t>,</w:t>
      </w:r>
      <w:r w:rsidRPr="00F57924">
        <w:rPr>
          <w:rFonts w:eastAsia="맑은 고딕"/>
          <w:sz w:val="22"/>
          <w:szCs w:val="22"/>
          <w:lang w:eastAsia="ko-KR"/>
        </w:rPr>
        <w:t xml:space="preserve"> we propose the following:</w:t>
      </w:r>
    </w:p>
    <w:p w:rsidR="000940D5" w:rsidRDefault="000940D5" w:rsidP="000940D5">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1</w:t>
      </w:r>
      <w:r w:rsidRPr="00BD70D7">
        <w:rPr>
          <w:rFonts w:eastAsia="맑은 고딕"/>
          <w:b/>
          <w:sz w:val="22"/>
          <w:szCs w:val="22"/>
          <w:lang w:val="en-US" w:eastAsia="ko-KR"/>
        </w:rPr>
        <w:t xml:space="preserve">: </w:t>
      </w:r>
      <w:r w:rsidRPr="00BF1984">
        <w:rPr>
          <w:rFonts w:eastAsia="맑은 고딕"/>
          <w:b/>
          <w:sz w:val="22"/>
          <w:szCs w:val="22"/>
          <w:lang w:val="en-US" w:eastAsia="ko-KR"/>
        </w:rPr>
        <w:t xml:space="preserve">RAN2 </w:t>
      </w:r>
      <w:r>
        <w:rPr>
          <w:rFonts w:eastAsia="맑은 고딕"/>
          <w:b/>
          <w:sz w:val="22"/>
          <w:szCs w:val="22"/>
          <w:lang w:val="en-US" w:eastAsia="ko-KR"/>
        </w:rPr>
        <w:t>to consider</w:t>
      </w:r>
      <w:r w:rsidRPr="00BF1984">
        <w:rPr>
          <w:rFonts w:eastAsia="맑은 고딕"/>
          <w:b/>
          <w:sz w:val="22"/>
          <w:szCs w:val="22"/>
          <w:lang w:val="en-US" w:eastAsia="ko-KR"/>
        </w:rPr>
        <w:t xml:space="preserve"> </w:t>
      </w:r>
      <w:r>
        <w:rPr>
          <w:rFonts w:eastAsia="맑은 고딕"/>
          <w:b/>
          <w:sz w:val="22"/>
          <w:szCs w:val="22"/>
          <w:lang w:val="en-US" w:eastAsia="ko-KR"/>
        </w:rPr>
        <w:t xml:space="preserve">a “proactive” handover use case using </w:t>
      </w:r>
      <w:r w:rsidRPr="00BF1984">
        <w:rPr>
          <w:rFonts w:eastAsia="맑은 고딕"/>
          <w:b/>
          <w:sz w:val="22"/>
          <w:szCs w:val="22"/>
          <w:lang w:val="en-US" w:eastAsia="ko-KR"/>
        </w:rPr>
        <w:t>early measurement report based on measurement event predictions</w:t>
      </w:r>
      <w:r>
        <w:rPr>
          <w:rFonts w:eastAsia="맑은 고딕"/>
          <w:b/>
          <w:sz w:val="22"/>
          <w:szCs w:val="22"/>
          <w:lang w:val="en-US" w:eastAsia="ko-KR"/>
        </w:rPr>
        <w:t xml:space="preserve"> to improve mobility robustness.</w:t>
      </w:r>
    </w:p>
    <w:p w:rsidR="000940D5" w:rsidRDefault="000940D5" w:rsidP="000940D5">
      <w:pPr>
        <w:jc w:val="both"/>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2</w:t>
      </w:r>
      <w:r w:rsidRPr="00BD70D7">
        <w:rPr>
          <w:rFonts w:eastAsia="맑은 고딕"/>
          <w:b/>
          <w:sz w:val="22"/>
          <w:szCs w:val="22"/>
          <w:lang w:val="en-US" w:eastAsia="ko-KR"/>
        </w:rPr>
        <w:t xml:space="preserve">: </w:t>
      </w:r>
      <w:r w:rsidRPr="00BF1984">
        <w:rPr>
          <w:rFonts w:eastAsia="맑은 고딕"/>
          <w:b/>
          <w:sz w:val="22"/>
          <w:szCs w:val="22"/>
          <w:lang w:val="en-US" w:eastAsia="ko-KR"/>
        </w:rPr>
        <w:t xml:space="preserve">RAN2 </w:t>
      </w:r>
      <w:r>
        <w:rPr>
          <w:rFonts w:eastAsia="맑은 고딕"/>
          <w:b/>
          <w:sz w:val="22"/>
          <w:szCs w:val="22"/>
          <w:lang w:val="en-US" w:eastAsia="ko-KR"/>
        </w:rPr>
        <w:t>to consider</w:t>
      </w:r>
      <w:r w:rsidRPr="00BF1984">
        <w:rPr>
          <w:rFonts w:eastAsia="맑은 고딕"/>
          <w:b/>
          <w:sz w:val="22"/>
          <w:szCs w:val="22"/>
          <w:lang w:val="en-US" w:eastAsia="ko-KR"/>
        </w:rPr>
        <w:t xml:space="preserve"> </w:t>
      </w:r>
      <w:r>
        <w:rPr>
          <w:rFonts w:eastAsia="맑은 고딕"/>
          <w:b/>
          <w:sz w:val="22"/>
          <w:szCs w:val="22"/>
          <w:lang w:val="en-US" w:eastAsia="ko-KR"/>
        </w:rPr>
        <w:t>a “</w:t>
      </w:r>
      <w:r w:rsidRPr="00E97A1C">
        <w:rPr>
          <w:rFonts w:eastAsia="맑은 고딕"/>
          <w:b/>
          <w:sz w:val="22"/>
          <w:szCs w:val="22"/>
          <w:lang w:val="en-US" w:eastAsia="ko-KR"/>
        </w:rPr>
        <w:t xml:space="preserve">short time of stay” </w:t>
      </w:r>
      <w:r>
        <w:rPr>
          <w:rFonts w:eastAsia="맑은 고딕"/>
          <w:b/>
          <w:sz w:val="22"/>
          <w:szCs w:val="22"/>
          <w:lang w:val="en-US" w:eastAsia="ko-KR"/>
        </w:rPr>
        <w:t xml:space="preserve">handover avoidance use case </w:t>
      </w:r>
      <w:r w:rsidRPr="00BF1984">
        <w:rPr>
          <w:rFonts w:eastAsia="맑은 고딕"/>
          <w:b/>
          <w:sz w:val="22"/>
          <w:szCs w:val="22"/>
          <w:lang w:val="en-US" w:eastAsia="ko-KR"/>
        </w:rPr>
        <w:t>based on measurement event predictions</w:t>
      </w:r>
      <w:r>
        <w:rPr>
          <w:rFonts w:eastAsia="맑은 고딕"/>
          <w:b/>
          <w:sz w:val="22"/>
          <w:szCs w:val="22"/>
          <w:lang w:val="en-US" w:eastAsia="ko-KR"/>
        </w:rPr>
        <w:t xml:space="preserve"> to reduce an unnecessary handover.</w:t>
      </w:r>
    </w:p>
    <w:p w:rsidR="000940D5" w:rsidRPr="00C209FD" w:rsidRDefault="000940D5" w:rsidP="000940D5">
      <w:pPr>
        <w:rPr>
          <w:rFonts w:eastAsia="맑은 고딕"/>
          <w:b/>
          <w:sz w:val="22"/>
          <w:szCs w:val="22"/>
          <w:lang w:val="en-US" w:eastAsia="ko-KR"/>
        </w:rPr>
      </w:pPr>
      <w:r w:rsidRPr="00C96AF3">
        <w:rPr>
          <w:rFonts w:eastAsia="맑은 고딕"/>
          <w:b/>
          <w:sz w:val="22"/>
          <w:szCs w:val="22"/>
          <w:lang w:val="en-US" w:eastAsia="ko-KR"/>
        </w:rPr>
        <w:t>Proposal 3: The following intermediate metrics/KPIs are considered to evaluate the performance of measurement event predictions:</w:t>
      </w:r>
      <w:r w:rsidRPr="00C96AF3">
        <w:rPr>
          <w:rFonts w:eastAsia="맑은 고딕"/>
          <w:b/>
          <w:sz w:val="22"/>
          <w:szCs w:val="22"/>
          <w:lang w:val="en-US" w:eastAsia="ko-KR"/>
        </w:rPr>
        <w:br/>
        <w:t xml:space="preserve">- missed </w:t>
      </w:r>
      <w:r>
        <w:rPr>
          <w:rFonts w:eastAsia="맑은 고딕"/>
          <w:b/>
          <w:sz w:val="22"/>
          <w:szCs w:val="22"/>
          <w:lang w:val="en-US" w:eastAsia="ko-KR"/>
        </w:rPr>
        <w:t>event</w:t>
      </w:r>
      <w:r w:rsidRPr="00C96AF3">
        <w:rPr>
          <w:rFonts w:eastAsia="맑은 고딕"/>
          <w:b/>
          <w:sz w:val="22"/>
          <w:szCs w:val="22"/>
          <w:lang w:val="en-US" w:eastAsia="ko-KR"/>
        </w:rPr>
        <w:t xml:space="preserve"> </w:t>
      </w:r>
      <w:r>
        <w:rPr>
          <w:rFonts w:eastAsia="맑은 고딕"/>
          <w:b/>
          <w:sz w:val="22"/>
          <w:szCs w:val="22"/>
          <w:lang w:val="en-US" w:eastAsia="ko-KR"/>
        </w:rPr>
        <w:t>occurrence</w:t>
      </w:r>
      <w:r w:rsidRPr="00C96AF3">
        <w:rPr>
          <w:rFonts w:eastAsia="맑은 고딕"/>
          <w:b/>
          <w:sz w:val="22"/>
          <w:szCs w:val="22"/>
          <w:lang w:val="en-US" w:eastAsia="ko-KR"/>
        </w:rPr>
        <w:t xml:space="preserve">, false </w:t>
      </w:r>
      <w:r>
        <w:rPr>
          <w:rFonts w:eastAsia="맑은 고딕"/>
          <w:b/>
          <w:sz w:val="22"/>
          <w:szCs w:val="22"/>
          <w:lang w:val="en-US" w:eastAsia="ko-KR"/>
        </w:rPr>
        <w:t>event</w:t>
      </w:r>
      <w:r w:rsidRPr="00C96AF3">
        <w:rPr>
          <w:rFonts w:eastAsia="맑은 고딕"/>
          <w:b/>
          <w:sz w:val="22"/>
          <w:szCs w:val="22"/>
          <w:lang w:val="en-US" w:eastAsia="ko-KR"/>
        </w:rPr>
        <w:t xml:space="preserve"> </w:t>
      </w:r>
      <w:r>
        <w:rPr>
          <w:rFonts w:eastAsia="맑은 고딕"/>
          <w:b/>
          <w:sz w:val="22"/>
          <w:szCs w:val="22"/>
          <w:lang w:val="en-US" w:eastAsia="ko-KR"/>
        </w:rPr>
        <w:t>occurrence prediction</w:t>
      </w:r>
      <w:r w:rsidRPr="00C96AF3">
        <w:rPr>
          <w:rFonts w:eastAsia="맑은 고딕"/>
          <w:b/>
          <w:sz w:val="22"/>
          <w:szCs w:val="22"/>
          <w:lang w:val="en-US" w:eastAsia="ko-KR"/>
        </w:rPr>
        <w:t xml:space="preserve">, F1 score, time difference of true </w:t>
      </w:r>
      <w:r>
        <w:rPr>
          <w:rFonts w:eastAsia="맑은 고딕"/>
          <w:b/>
          <w:sz w:val="22"/>
          <w:szCs w:val="22"/>
          <w:lang w:val="en-US" w:eastAsia="ko-KR"/>
        </w:rPr>
        <w:t>event occurrence</w:t>
      </w:r>
      <w:r w:rsidRPr="00C96AF3">
        <w:rPr>
          <w:rFonts w:eastAsia="맑은 고딕"/>
          <w:b/>
          <w:sz w:val="22"/>
          <w:szCs w:val="22"/>
          <w:lang w:val="en-US" w:eastAsia="ko-KR"/>
        </w:rPr>
        <w:t xml:space="preserve"> and predicted </w:t>
      </w:r>
      <w:r>
        <w:rPr>
          <w:rFonts w:eastAsia="맑은 고딕"/>
          <w:b/>
          <w:sz w:val="22"/>
          <w:szCs w:val="22"/>
          <w:lang w:val="en-US" w:eastAsia="ko-KR"/>
        </w:rPr>
        <w:t>event occurrence</w:t>
      </w:r>
      <w:r w:rsidRPr="00C96AF3">
        <w:rPr>
          <w:rFonts w:eastAsia="맑은 고딕"/>
          <w:b/>
          <w:sz w:val="22"/>
          <w:szCs w:val="22"/>
          <w:lang w:val="en-US" w:eastAsia="ko-KR"/>
        </w:rPr>
        <w:t xml:space="preserve">, true </w:t>
      </w:r>
      <w:r>
        <w:rPr>
          <w:rFonts w:eastAsia="맑은 고딕"/>
          <w:b/>
          <w:sz w:val="22"/>
          <w:szCs w:val="22"/>
          <w:lang w:val="en-US" w:eastAsia="ko-KR"/>
        </w:rPr>
        <w:t>event occurrence</w:t>
      </w:r>
      <w:r w:rsidRPr="00C96AF3">
        <w:rPr>
          <w:rFonts w:eastAsia="맑은 고딕"/>
          <w:b/>
          <w:sz w:val="22"/>
          <w:szCs w:val="22"/>
          <w:lang w:val="en-US" w:eastAsia="ko-KR"/>
        </w:rPr>
        <w:t xml:space="preserve"> prediction.</w:t>
      </w:r>
    </w:p>
    <w:p w:rsidR="000940D5" w:rsidRPr="00824652" w:rsidRDefault="000940D5" w:rsidP="000940D5">
      <w:pPr>
        <w:rPr>
          <w:rFonts w:eastAsia="맑은 고딕"/>
          <w:b/>
          <w:sz w:val="22"/>
          <w:szCs w:val="22"/>
          <w:lang w:val="en-US" w:eastAsia="ko-KR"/>
        </w:rPr>
      </w:pPr>
      <w:r w:rsidRPr="00BD70D7">
        <w:rPr>
          <w:rFonts w:eastAsia="맑은 고딕"/>
          <w:b/>
          <w:sz w:val="22"/>
          <w:szCs w:val="22"/>
          <w:lang w:val="en-US" w:eastAsia="ko-KR"/>
        </w:rPr>
        <w:t xml:space="preserve">Proposal </w:t>
      </w:r>
      <w:r>
        <w:rPr>
          <w:rFonts w:eastAsia="맑은 고딕"/>
          <w:b/>
          <w:sz w:val="22"/>
          <w:szCs w:val="22"/>
          <w:lang w:val="en-US" w:eastAsia="ko-KR"/>
        </w:rPr>
        <w:t>4</w:t>
      </w:r>
      <w:r w:rsidRPr="00BD70D7">
        <w:rPr>
          <w:rFonts w:eastAsia="맑은 고딕"/>
          <w:b/>
          <w:sz w:val="22"/>
          <w:szCs w:val="22"/>
          <w:lang w:val="en-US" w:eastAsia="ko-KR"/>
        </w:rPr>
        <w:t xml:space="preserve">: </w:t>
      </w:r>
      <w:r>
        <w:rPr>
          <w:rFonts w:eastAsia="맑은 고딕"/>
          <w:b/>
          <w:sz w:val="22"/>
          <w:szCs w:val="22"/>
          <w:lang w:val="en-US" w:eastAsia="ko-KR"/>
        </w:rPr>
        <w:t>T</w:t>
      </w:r>
      <w:r w:rsidRPr="00BD70D7">
        <w:rPr>
          <w:rFonts w:eastAsia="맑은 고딕"/>
          <w:b/>
          <w:sz w:val="22"/>
          <w:szCs w:val="22"/>
          <w:lang w:val="en-US" w:eastAsia="ko-KR"/>
        </w:rPr>
        <w:t xml:space="preserve">he following metrics/KPIs </w:t>
      </w:r>
      <w:r>
        <w:rPr>
          <w:rFonts w:eastAsia="맑은 고딕"/>
          <w:b/>
          <w:sz w:val="22"/>
          <w:szCs w:val="22"/>
          <w:lang w:val="en-US" w:eastAsia="ko-KR"/>
        </w:rPr>
        <w:t xml:space="preserve">are considered </w:t>
      </w:r>
      <w:r w:rsidRPr="00BD70D7">
        <w:rPr>
          <w:rFonts w:eastAsia="맑은 고딕"/>
          <w:b/>
          <w:sz w:val="22"/>
          <w:szCs w:val="22"/>
          <w:lang w:val="en-US" w:eastAsia="ko-KR"/>
        </w:rPr>
        <w:t xml:space="preserve">to evaluate the </w:t>
      </w:r>
      <w:r>
        <w:rPr>
          <w:rFonts w:eastAsia="맑은 고딕"/>
          <w:b/>
          <w:sz w:val="22"/>
          <w:szCs w:val="22"/>
          <w:lang w:val="en-US" w:eastAsia="ko-KR"/>
        </w:rPr>
        <w:t xml:space="preserve">system </w:t>
      </w:r>
      <w:r w:rsidRPr="00BD70D7">
        <w:rPr>
          <w:rFonts w:eastAsia="맑은 고딕"/>
          <w:b/>
          <w:sz w:val="22"/>
          <w:szCs w:val="22"/>
          <w:lang w:val="en-US" w:eastAsia="ko-KR"/>
        </w:rPr>
        <w:t xml:space="preserve">performance of measurement event predictions: </w:t>
      </w:r>
      <w:r>
        <w:rPr>
          <w:rFonts w:eastAsia="맑은 고딕"/>
          <w:b/>
          <w:sz w:val="22"/>
          <w:szCs w:val="22"/>
          <w:lang w:val="en-US" w:eastAsia="ko-KR"/>
        </w:rPr>
        <w:br/>
      </w:r>
      <w:r>
        <w:rPr>
          <w:rFonts w:eastAsia="맑은 고딕"/>
          <w:b/>
          <w:sz w:val="22"/>
          <w:szCs w:val="22"/>
          <w:lang w:val="en-US" w:eastAsia="ko-KR"/>
        </w:rPr>
        <w:lastRenderedPageBreak/>
        <w:t xml:space="preserve">- </w:t>
      </w:r>
      <w:r w:rsidRPr="00C41613">
        <w:rPr>
          <w:rFonts w:eastAsia="맑은 고딕"/>
          <w:b/>
          <w:sz w:val="22"/>
          <w:szCs w:val="22"/>
          <w:lang w:val="en-US" w:eastAsia="ko-KR"/>
        </w:rPr>
        <w:t xml:space="preserve">handover performance metrics/KPIs defined in TR 36.839 such as </w:t>
      </w:r>
      <w:r w:rsidRPr="00CA4083">
        <w:rPr>
          <w:rFonts w:eastAsia="맑은 고딕"/>
          <w:b/>
          <w:sz w:val="22"/>
          <w:szCs w:val="22"/>
          <w:lang w:val="en-US" w:eastAsia="ko-KR"/>
        </w:rPr>
        <w:t>handover failure rate, ping-pong rate, short time of stay rate, etc.</w:t>
      </w:r>
      <w:r>
        <w:rPr>
          <w:rFonts w:eastAsia="맑은 고딕"/>
          <w:b/>
          <w:sz w:val="22"/>
          <w:szCs w:val="22"/>
          <w:lang w:val="en-US" w:eastAsia="ko-KR"/>
        </w:rPr>
        <w:br/>
        <w:t xml:space="preserve">- FFS on </w:t>
      </w:r>
      <w:r w:rsidRPr="00824652">
        <w:rPr>
          <w:rFonts w:eastAsia="맑은 고딕"/>
          <w:b/>
          <w:sz w:val="22"/>
          <w:szCs w:val="22"/>
          <w:lang w:val="en-US" w:eastAsia="ko-KR"/>
        </w:rPr>
        <w:t xml:space="preserve">user plane performance metrics/KPIs such as </w:t>
      </w:r>
      <w:r>
        <w:rPr>
          <w:rFonts w:eastAsia="맑은 고딕"/>
          <w:b/>
          <w:sz w:val="22"/>
          <w:szCs w:val="22"/>
          <w:lang w:val="en-US" w:eastAsia="ko-KR"/>
        </w:rPr>
        <w:t xml:space="preserve">throughput, outage rate, etc. </w:t>
      </w:r>
    </w:p>
    <w:p w:rsidR="00895C9B" w:rsidRPr="009E1EF1" w:rsidRDefault="008C2A42" w:rsidP="00895C9B">
      <w:pPr>
        <w:pStyle w:val="1"/>
        <w:rPr>
          <w:rFonts w:eastAsia="맑은 고딕"/>
          <w:sz w:val="32"/>
          <w:lang w:val="en-US" w:eastAsia="ko-KR"/>
        </w:rPr>
      </w:pPr>
      <w:r>
        <w:rPr>
          <w:rFonts w:eastAsia="맑은 고딕" w:hint="eastAsia"/>
          <w:sz w:val="32"/>
          <w:lang w:val="en-US" w:eastAsia="ko-KR"/>
        </w:rPr>
        <w:t>4</w:t>
      </w:r>
      <w:r w:rsidR="00895C9B" w:rsidRPr="009E1EF1">
        <w:rPr>
          <w:rFonts w:eastAsia="맑은 고딕" w:hint="eastAsia"/>
          <w:sz w:val="32"/>
          <w:lang w:val="en-US" w:eastAsia="ko-KR"/>
        </w:rPr>
        <w:t>.</w:t>
      </w:r>
      <w:r w:rsidR="00895C9B" w:rsidRPr="009E1EF1">
        <w:rPr>
          <w:sz w:val="32"/>
          <w:lang w:val="en-US" w:eastAsia="ko-KR"/>
        </w:rPr>
        <w:t xml:space="preserve"> References</w:t>
      </w:r>
    </w:p>
    <w:p w:rsidR="00BA293A" w:rsidRDefault="00BA293A" w:rsidP="00BA293A">
      <w:pPr>
        <w:pStyle w:val="References"/>
        <w:spacing w:after="180"/>
        <w:ind w:left="357" w:hanging="357"/>
        <w:rPr>
          <w:rFonts w:eastAsia="맑은 고딕"/>
          <w:sz w:val="22"/>
          <w:szCs w:val="22"/>
          <w:lang w:val="en-GB" w:eastAsia="ko-KR"/>
        </w:rPr>
      </w:pPr>
      <w:bookmarkStart w:id="1" w:name="_Ref47538945"/>
      <w:r w:rsidRPr="00BA293A">
        <w:rPr>
          <w:rFonts w:eastAsia="맑은 고딕"/>
          <w:sz w:val="22"/>
          <w:szCs w:val="22"/>
          <w:lang w:val="en-GB" w:eastAsia="ko-KR"/>
        </w:rPr>
        <w:t>RAN2#1</w:t>
      </w:r>
      <w:r>
        <w:rPr>
          <w:rFonts w:eastAsia="맑은 고딕"/>
          <w:sz w:val="22"/>
          <w:szCs w:val="22"/>
          <w:lang w:val="en-GB" w:eastAsia="ko-KR"/>
        </w:rPr>
        <w:t>25bis</w:t>
      </w:r>
      <w:r w:rsidRPr="00BA293A">
        <w:rPr>
          <w:rFonts w:eastAsia="맑은 고딕"/>
          <w:sz w:val="22"/>
          <w:szCs w:val="22"/>
          <w:lang w:val="en-GB" w:eastAsia="ko-KR"/>
        </w:rPr>
        <w:t xml:space="preserve"> Meeting Report</w:t>
      </w:r>
    </w:p>
    <w:p w:rsidR="00573159" w:rsidRDefault="00573159" w:rsidP="00BA293A">
      <w:pPr>
        <w:pStyle w:val="References"/>
        <w:spacing w:after="180"/>
        <w:ind w:left="357" w:hanging="357"/>
        <w:rPr>
          <w:rFonts w:eastAsia="맑은 고딕"/>
          <w:sz w:val="22"/>
          <w:szCs w:val="22"/>
          <w:lang w:val="en-GB" w:eastAsia="ko-KR"/>
        </w:rPr>
      </w:pPr>
      <w:r w:rsidRPr="00573159">
        <w:rPr>
          <w:rFonts w:eastAsia="맑은 고딕"/>
          <w:sz w:val="22"/>
          <w:szCs w:val="22"/>
          <w:lang w:val="en-GB" w:eastAsia="ko-KR"/>
        </w:rPr>
        <w:t>RP-240082</w:t>
      </w:r>
      <w:r w:rsidRPr="00573159">
        <w:rPr>
          <w:rFonts w:eastAsia="맑은 고딕"/>
          <w:sz w:val="22"/>
          <w:szCs w:val="22"/>
          <w:lang w:val="en-GB" w:eastAsia="ko-KR"/>
        </w:rPr>
        <w:tab/>
        <w:t>Revised SID: Study on Artificial Intelligence (AI)/Machine Learning (ML) for mobility in NR</w:t>
      </w:r>
      <w:r w:rsidRPr="00573159">
        <w:rPr>
          <w:rFonts w:eastAsia="맑은 고딕"/>
          <w:sz w:val="22"/>
          <w:szCs w:val="22"/>
          <w:lang w:val="en-GB" w:eastAsia="ko-KR"/>
        </w:rPr>
        <w:tab/>
        <w:t>OPPO</w:t>
      </w:r>
    </w:p>
    <w:p w:rsidR="00636054" w:rsidRPr="00636054" w:rsidRDefault="00636054" w:rsidP="00636054">
      <w:pPr>
        <w:pStyle w:val="References"/>
        <w:spacing w:after="180"/>
        <w:ind w:left="357" w:hanging="357"/>
        <w:rPr>
          <w:rFonts w:eastAsia="맑은 고딕"/>
          <w:sz w:val="22"/>
          <w:szCs w:val="22"/>
          <w:lang w:val="en-GB" w:eastAsia="ko-KR"/>
        </w:rPr>
      </w:pPr>
      <w:r w:rsidRPr="00636054">
        <w:rPr>
          <w:rFonts w:eastAsia="맑은 고딕"/>
          <w:sz w:val="22"/>
          <w:szCs w:val="22"/>
          <w:lang w:val="en-GB" w:eastAsia="ko-KR"/>
        </w:rPr>
        <w:t>TR 36.839 E-UTRA; Mobility enhancements in heterogeneous networks (Release 11)</w:t>
      </w:r>
    </w:p>
    <w:p w:rsidR="00471C2F" w:rsidRPr="001B7198" w:rsidRDefault="007B0CE0" w:rsidP="001B7198">
      <w:pPr>
        <w:pStyle w:val="References"/>
        <w:spacing w:after="180"/>
        <w:ind w:left="357" w:hanging="357"/>
        <w:rPr>
          <w:rFonts w:eastAsia="맑은 고딕" w:hint="eastAsia"/>
          <w:sz w:val="22"/>
          <w:szCs w:val="22"/>
          <w:lang w:val="en-GB" w:eastAsia="ko-KR"/>
        </w:rPr>
      </w:pPr>
      <w:r w:rsidRPr="007B0CE0">
        <w:rPr>
          <w:rFonts w:eastAsia="맑은 고딕"/>
          <w:sz w:val="22"/>
          <w:szCs w:val="22"/>
          <w:lang w:val="en-GB" w:eastAsia="ko-KR"/>
        </w:rPr>
        <w:t>RAN2#12</w:t>
      </w:r>
      <w:r>
        <w:rPr>
          <w:rFonts w:eastAsia="맑은 고딕"/>
          <w:sz w:val="22"/>
          <w:szCs w:val="22"/>
          <w:lang w:val="en-GB" w:eastAsia="ko-KR"/>
        </w:rPr>
        <w:t>7</w:t>
      </w:r>
      <w:r w:rsidRPr="007B0CE0">
        <w:rPr>
          <w:rFonts w:eastAsia="맑은 고딕"/>
          <w:sz w:val="22"/>
          <w:szCs w:val="22"/>
          <w:lang w:val="en-GB" w:eastAsia="ko-KR"/>
        </w:rPr>
        <w:t xml:space="preserve"> Meeting Report</w:t>
      </w:r>
      <w:bookmarkStart w:id="2" w:name="_GoBack"/>
      <w:bookmarkEnd w:id="1"/>
      <w:bookmarkEnd w:id="2"/>
    </w:p>
    <w:sectPr w:rsidR="00471C2F" w:rsidRPr="001B7198" w:rsidSect="001374FB">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5178" w:rsidRDefault="00B75178">
      <w:r>
        <w:separator/>
      </w:r>
    </w:p>
  </w:endnote>
  <w:endnote w:type="continuationSeparator" w:id="0">
    <w:p w:rsidR="00B75178" w:rsidRDefault="00B75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5178" w:rsidRDefault="00B75178">
      <w:r>
        <w:separator/>
      </w:r>
    </w:p>
  </w:footnote>
  <w:footnote w:type="continuationSeparator" w:id="0">
    <w:p w:rsidR="00B75178" w:rsidRDefault="00B75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29E" w:rsidRDefault="007D229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8pt;height:9.6pt" o:bullet="t">
        <v:imagedata r:id="rId1" o:title="art40A1"/>
      </v:shape>
    </w:pict>
  </w:numPicBullet>
  <w:numPicBullet w:numPicBulletId="1">
    <w:pict>
      <v:shape id="_x0000_i1035" type="#_x0000_t75" style="width:9pt;height:9pt" o:bullet="t">
        <v:imagedata r:id="rId2" o:title="artC399"/>
      </v:shape>
    </w:pict>
  </w:numPicBullet>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085757F"/>
    <w:multiLevelType w:val="hybridMultilevel"/>
    <w:tmpl w:val="15EEC2DE"/>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2"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7566307"/>
    <w:multiLevelType w:val="hybridMultilevel"/>
    <w:tmpl w:val="7378475E"/>
    <w:lvl w:ilvl="0" w:tplc="B6C2E20C">
      <w:start w:val="3"/>
      <w:numFmt w:val="bullet"/>
      <w:lvlText w:val=""/>
      <w:lvlJc w:val="left"/>
      <w:pPr>
        <w:ind w:left="720" w:hanging="360"/>
      </w:pPr>
      <w:rPr>
        <w:rFonts w:ascii="Wingdings" w:eastAsia="맑은 고딕"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7454E3"/>
    <w:multiLevelType w:val="multilevel"/>
    <w:tmpl w:val="237454E3"/>
    <w:lvl w:ilvl="0">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8" w15:restartNumberingAfterBreak="0">
    <w:nsid w:val="3AA46647"/>
    <w:multiLevelType w:val="hybridMultilevel"/>
    <w:tmpl w:val="FDC28A04"/>
    <w:lvl w:ilvl="0" w:tplc="C414D37C">
      <w:start w:val="17"/>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62034B57"/>
    <w:multiLevelType w:val="hybridMultilevel"/>
    <w:tmpl w:val="09F6740E"/>
    <w:lvl w:ilvl="0" w:tplc="CFACBA00">
      <w:start w:val="184"/>
      <w:numFmt w:val="bullet"/>
      <w:lvlText w:val="-"/>
      <w:lvlJc w:val="left"/>
      <w:pPr>
        <w:ind w:left="1619" w:hanging="360"/>
      </w:pPr>
      <w:rPr>
        <w:rFonts w:ascii="Arial" w:eastAsia="맑은 고딕" w:hAnsi="Arial" w:cs="Arial" w:hint="default"/>
      </w:rPr>
    </w:lvl>
    <w:lvl w:ilvl="1" w:tplc="04090003">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1" w15:restartNumberingAfterBreak="0">
    <w:nsid w:val="684C6872"/>
    <w:multiLevelType w:val="hybridMultilevel"/>
    <w:tmpl w:val="C630D748"/>
    <w:lvl w:ilvl="0" w:tplc="66CC37A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4"/>
  </w:num>
  <w:num w:numId="2">
    <w:abstractNumId w:val="7"/>
  </w:num>
  <w:num w:numId="3">
    <w:abstractNumId w:val="12"/>
  </w:num>
  <w:num w:numId="4">
    <w:abstractNumId w:val="1"/>
  </w:num>
  <w:num w:numId="5">
    <w:abstractNumId w:val="13"/>
  </w:num>
  <w:num w:numId="6">
    <w:abstractNumId w:val="2"/>
  </w:num>
  <w:num w:numId="7">
    <w:abstractNumId w:val="3"/>
  </w:num>
  <w:num w:numId="8">
    <w:abstractNumId w:val="10"/>
  </w:num>
  <w:num w:numId="9">
    <w:abstractNumId w:val="7"/>
  </w:num>
  <w:num w:numId="10">
    <w:abstractNumId w:val="7"/>
  </w:num>
  <w:num w:numId="11">
    <w:abstractNumId w:val="7"/>
  </w:num>
  <w:num w:numId="12">
    <w:abstractNumId w:val="7"/>
  </w:num>
  <w:num w:numId="13">
    <w:abstractNumId w:val="7"/>
  </w:num>
  <w:num w:numId="14">
    <w:abstractNumId w:val="5"/>
  </w:num>
  <w:num w:numId="15">
    <w:abstractNumId w:val="9"/>
  </w:num>
  <w:num w:numId="16">
    <w:abstractNumId w:val="0"/>
  </w:num>
  <w:num w:numId="17">
    <w:abstractNumId w:val="7"/>
  </w:num>
  <w:num w:numId="18">
    <w:abstractNumId w:val="8"/>
  </w:num>
  <w:num w:numId="19">
    <w:abstractNumId w:val="7"/>
  </w:num>
  <w:num w:numId="20">
    <w:abstractNumId w:val="6"/>
  </w:num>
  <w:num w:numId="21">
    <w:abstractNumId w:val="7"/>
  </w:num>
  <w:num w:numId="22">
    <w:abstractNumId w:val="11"/>
  </w:num>
  <w:num w:numId="2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1"/>
    <w:rsid w:val="00000BAB"/>
    <w:rsid w:val="00001165"/>
    <w:rsid w:val="00001216"/>
    <w:rsid w:val="00001264"/>
    <w:rsid w:val="00001414"/>
    <w:rsid w:val="0000144E"/>
    <w:rsid w:val="00001ABD"/>
    <w:rsid w:val="0000217A"/>
    <w:rsid w:val="00003944"/>
    <w:rsid w:val="000041D6"/>
    <w:rsid w:val="0000420E"/>
    <w:rsid w:val="00004700"/>
    <w:rsid w:val="000048AA"/>
    <w:rsid w:val="000050B3"/>
    <w:rsid w:val="000052F9"/>
    <w:rsid w:val="00005B7F"/>
    <w:rsid w:val="0000674D"/>
    <w:rsid w:val="0000788F"/>
    <w:rsid w:val="00007A7D"/>
    <w:rsid w:val="00007BB9"/>
    <w:rsid w:val="000109A3"/>
    <w:rsid w:val="00011658"/>
    <w:rsid w:val="00011CA0"/>
    <w:rsid w:val="00011CDE"/>
    <w:rsid w:val="000120FE"/>
    <w:rsid w:val="00012262"/>
    <w:rsid w:val="00012CE2"/>
    <w:rsid w:val="00013529"/>
    <w:rsid w:val="00013606"/>
    <w:rsid w:val="00013779"/>
    <w:rsid w:val="000146BA"/>
    <w:rsid w:val="00014950"/>
    <w:rsid w:val="00016237"/>
    <w:rsid w:val="000171C2"/>
    <w:rsid w:val="000178E3"/>
    <w:rsid w:val="00020495"/>
    <w:rsid w:val="000209C9"/>
    <w:rsid w:val="00021392"/>
    <w:rsid w:val="000218A4"/>
    <w:rsid w:val="00022B40"/>
    <w:rsid w:val="00022D2D"/>
    <w:rsid w:val="00022E4A"/>
    <w:rsid w:val="00023304"/>
    <w:rsid w:val="000239DD"/>
    <w:rsid w:val="00024790"/>
    <w:rsid w:val="00024995"/>
    <w:rsid w:val="00025630"/>
    <w:rsid w:val="000256B3"/>
    <w:rsid w:val="00025828"/>
    <w:rsid w:val="00025DA3"/>
    <w:rsid w:val="00025E3C"/>
    <w:rsid w:val="0002613E"/>
    <w:rsid w:val="000264CA"/>
    <w:rsid w:val="00026D83"/>
    <w:rsid w:val="000270AE"/>
    <w:rsid w:val="00027D8D"/>
    <w:rsid w:val="00031B6F"/>
    <w:rsid w:val="00031BC1"/>
    <w:rsid w:val="00031D99"/>
    <w:rsid w:val="000323F5"/>
    <w:rsid w:val="00032800"/>
    <w:rsid w:val="000328CF"/>
    <w:rsid w:val="00032C7C"/>
    <w:rsid w:val="0003412C"/>
    <w:rsid w:val="000341A3"/>
    <w:rsid w:val="0003426B"/>
    <w:rsid w:val="00034AD8"/>
    <w:rsid w:val="00034C27"/>
    <w:rsid w:val="000350AB"/>
    <w:rsid w:val="000358D6"/>
    <w:rsid w:val="00035F6E"/>
    <w:rsid w:val="000360FB"/>
    <w:rsid w:val="00036AB4"/>
    <w:rsid w:val="00036D6B"/>
    <w:rsid w:val="00037667"/>
    <w:rsid w:val="000379AD"/>
    <w:rsid w:val="00037E9B"/>
    <w:rsid w:val="000406FD"/>
    <w:rsid w:val="0004283B"/>
    <w:rsid w:val="00043441"/>
    <w:rsid w:val="000434CF"/>
    <w:rsid w:val="000435CB"/>
    <w:rsid w:val="000440DE"/>
    <w:rsid w:val="000466DA"/>
    <w:rsid w:val="000466E9"/>
    <w:rsid w:val="00046FAE"/>
    <w:rsid w:val="00047B67"/>
    <w:rsid w:val="00047FCA"/>
    <w:rsid w:val="00050E8E"/>
    <w:rsid w:val="000510F4"/>
    <w:rsid w:val="000515E3"/>
    <w:rsid w:val="00051913"/>
    <w:rsid w:val="00051D39"/>
    <w:rsid w:val="0005308B"/>
    <w:rsid w:val="000532D8"/>
    <w:rsid w:val="000533CE"/>
    <w:rsid w:val="00053C7C"/>
    <w:rsid w:val="0005466B"/>
    <w:rsid w:val="00054C99"/>
    <w:rsid w:val="00055005"/>
    <w:rsid w:val="000551C9"/>
    <w:rsid w:val="0005651A"/>
    <w:rsid w:val="00056789"/>
    <w:rsid w:val="000606EF"/>
    <w:rsid w:val="0006086C"/>
    <w:rsid w:val="00061105"/>
    <w:rsid w:val="00061142"/>
    <w:rsid w:val="00061A8C"/>
    <w:rsid w:val="00061CE2"/>
    <w:rsid w:val="00061DEF"/>
    <w:rsid w:val="000620C0"/>
    <w:rsid w:val="000623FE"/>
    <w:rsid w:val="0006352B"/>
    <w:rsid w:val="000642F5"/>
    <w:rsid w:val="0006475A"/>
    <w:rsid w:val="00064EC7"/>
    <w:rsid w:val="00065028"/>
    <w:rsid w:val="0006582A"/>
    <w:rsid w:val="00065E7E"/>
    <w:rsid w:val="00066262"/>
    <w:rsid w:val="00066F0F"/>
    <w:rsid w:val="000673A7"/>
    <w:rsid w:val="00067CC1"/>
    <w:rsid w:val="00067EFB"/>
    <w:rsid w:val="00070BFF"/>
    <w:rsid w:val="00070D0B"/>
    <w:rsid w:val="00070EBE"/>
    <w:rsid w:val="0007133A"/>
    <w:rsid w:val="00071737"/>
    <w:rsid w:val="00071AEF"/>
    <w:rsid w:val="00071D33"/>
    <w:rsid w:val="00071F50"/>
    <w:rsid w:val="0007203C"/>
    <w:rsid w:val="0007269E"/>
    <w:rsid w:val="000748F8"/>
    <w:rsid w:val="0007574F"/>
    <w:rsid w:val="000758A5"/>
    <w:rsid w:val="00076ABE"/>
    <w:rsid w:val="00076D6C"/>
    <w:rsid w:val="00077746"/>
    <w:rsid w:val="00077A83"/>
    <w:rsid w:val="0008019C"/>
    <w:rsid w:val="00080B95"/>
    <w:rsid w:val="00081164"/>
    <w:rsid w:val="000814E4"/>
    <w:rsid w:val="00081D65"/>
    <w:rsid w:val="000828B5"/>
    <w:rsid w:val="000832E6"/>
    <w:rsid w:val="000848CF"/>
    <w:rsid w:val="00085800"/>
    <w:rsid w:val="000859A4"/>
    <w:rsid w:val="00087ABB"/>
    <w:rsid w:val="00090586"/>
    <w:rsid w:val="00090623"/>
    <w:rsid w:val="000916F3"/>
    <w:rsid w:val="00092BE9"/>
    <w:rsid w:val="00092EED"/>
    <w:rsid w:val="00093A9E"/>
    <w:rsid w:val="000940D5"/>
    <w:rsid w:val="00094498"/>
    <w:rsid w:val="00094CF8"/>
    <w:rsid w:val="00095C1B"/>
    <w:rsid w:val="000964BB"/>
    <w:rsid w:val="000968E5"/>
    <w:rsid w:val="00097FCB"/>
    <w:rsid w:val="000A0432"/>
    <w:rsid w:val="000A0C4B"/>
    <w:rsid w:val="000A0F68"/>
    <w:rsid w:val="000A1180"/>
    <w:rsid w:val="000A1588"/>
    <w:rsid w:val="000A18DD"/>
    <w:rsid w:val="000A1BB0"/>
    <w:rsid w:val="000A31E0"/>
    <w:rsid w:val="000A33B0"/>
    <w:rsid w:val="000A3557"/>
    <w:rsid w:val="000A4750"/>
    <w:rsid w:val="000A4A8F"/>
    <w:rsid w:val="000A5340"/>
    <w:rsid w:val="000A5579"/>
    <w:rsid w:val="000A5FFB"/>
    <w:rsid w:val="000A691C"/>
    <w:rsid w:val="000A6A99"/>
    <w:rsid w:val="000A700F"/>
    <w:rsid w:val="000A7235"/>
    <w:rsid w:val="000A75DD"/>
    <w:rsid w:val="000A78ED"/>
    <w:rsid w:val="000A799D"/>
    <w:rsid w:val="000A7D9B"/>
    <w:rsid w:val="000B07D3"/>
    <w:rsid w:val="000B2874"/>
    <w:rsid w:val="000B3203"/>
    <w:rsid w:val="000B328D"/>
    <w:rsid w:val="000B33EE"/>
    <w:rsid w:val="000B40C3"/>
    <w:rsid w:val="000B49A4"/>
    <w:rsid w:val="000B51E9"/>
    <w:rsid w:val="000B63E7"/>
    <w:rsid w:val="000B7281"/>
    <w:rsid w:val="000B7DC3"/>
    <w:rsid w:val="000C00BC"/>
    <w:rsid w:val="000C074B"/>
    <w:rsid w:val="000C0C00"/>
    <w:rsid w:val="000C2021"/>
    <w:rsid w:val="000C2065"/>
    <w:rsid w:val="000C28B4"/>
    <w:rsid w:val="000C2C7B"/>
    <w:rsid w:val="000C30C6"/>
    <w:rsid w:val="000C372D"/>
    <w:rsid w:val="000C39A0"/>
    <w:rsid w:val="000C4758"/>
    <w:rsid w:val="000C4BD6"/>
    <w:rsid w:val="000C551E"/>
    <w:rsid w:val="000C5BD2"/>
    <w:rsid w:val="000C5C9F"/>
    <w:rsid w:val="000C6598"/>
    <w:rsid w:val="000C67CA"/>
    <w:rsid w:val="000C692A"/>
    <w:rsid w:val="000C791A"/>
    <w:rsid w:val="000D0124"/>
    <w:rsid w:val="000D042B"/>
    <w:rsid w:val="000D0AA2"/>
    <w:rsid w:val="000D1010"/>
    <w:rsid w:val="000D19C7"/>
    <w:rsid w:val="000D1AAD"/>
    <w:rsid w:val="000D21E8"/>
    <w:rsid w:val="000D23EE"/>
    <w:rsid w:val="000D2854"/>
    <w:rsid w:val="000D3F74"/>
    <w:rsid w:val="000D4B05"/>
    <w:rsid w:val="000D4D3F"/>
    <w:rsid w:val="000D4EDB"/>
    <w:rsid w:val="000D52D5"/>
    <w:rsid w:val="000D5AF6"/>
    <w:rsid w:val="000D6593"/>
    <w:rsid w:val="000D76AE"/>
    <w:rsid w:val="000D77F4"/>
    <w:rsid w:val="000E0646"/>
    <w:rsid w:val="000E136E"/>
    <w:rsid w:val="000E1B6F"/>
    <w:rsid w:val="000E1F6F"/>
    <w:rsid w:val="000E32A0"/>
    <w:rsid w:val="000E36C0"/>
    <w:rsid w:val="000E3C08"/>
    <w:rsid w:val="000E4035"/>
    <w:rsid w:val="000E4059"/>
    <w:rsid w:val="000E44E4"/>
    <w:rsid w:val="000E4675"/>
    <w:rsid w:val="000E4AA3"/>
    <w:rsid w:val="000E5373"/>
    <w:rsid w:val="000E576C"/>
    <w:rsid w:val="000E5BEF"/>
    <w:rsid w:val="000E62AB"/>
    <w:rsid w:val="000E66CA"/>
    <w:rsid w:val="000E707E"/>
    <w:rsid w:val="000E7694"/>
    <w:rsid w:val="000E7972"/>
    <w:rsid w:val="000F00B4"/>
    <w:rsid w:val="000F0135"/>
    <w:rsid w:val="000F04AE"/>
    <w:rsid w:val="000F0A07"/>
    <w:rsid w:val="000F148C"/>
    <w:rsid w:val="000F1546"/>
    <w:rsid w:val="000F1598"/>
    <w:rsid w:val="000F1860"/>
    <w:rsid w:val="000F18F3"/>
    <w:rsid w:val="000F1915"/>
    <w:rsid w:val="000F1FAC"/>
    <w:rsid w:val="000F31A1"/>
    <w:rsid w:val="000F339D"/>
    <w:rsid w:val="000F34C7"/>
    <w:rsid w:val="000F42E0"/>
    <w:rsid w:val="000F4953"/>
    <w:rsid w:val="000F4AC0"/>
    <w:rsid w:val="000F5D5C"/>
    <w:rsid w:val="000F6B93"/>
    <w:rsid w:val="000F6D5B"/>
    <w:rsid w:val="00100678"/>
    <w:rsid w:val="001008CD"/>
    <w:rsid w:val="00100EA8"/>
    <w:rsid w:val="00101438"/>
    <w:rsid w:val="001019D4"/>
    <w:rsid w:val="00101DDE"/>
    <w:rsid w:val="0010241B"/>
    <w:rsid w:val="00103110"/>
    <w:rsid w:val="001034F1"/>
    <w:rsid w:val="00103634"/>
    <w:rsid w:val="001039B7"/>
    <w:rsid w:val="001045A0"/>
    <w:rsid w:val="00104788"/>
    <w:rsid w:val="001058FE"/>
    <w:rsid w:val="0010648B"/>
    <w:rsid w:val="001066BD"/>
    <w:rsid w:val="001066EA"/>
    <w:rsid w:val="0010692A"/>
    <w:rsid w:val="00106F99"/>
    <w:rsid w:val="00107130"/>
    <w:rsid w:val="00107301"/>
    <w:rsid w:val="00107374"/>
    <w:rsid w:val="001078C9"/>
    <w:rsid w:val="00107EB1"/>
    <w:rsid w:val="001108E0"/>
    <w:rsid w:val="001110A8"/>
    <w:rsid w:val="0011110A"/>
    <w:rsid w:val="00111BF5"/>
    <w:rsid w:val="00111EEA"/>
    <w:rsid w:val="00112033"/>
    <w:rsid w:val="001121C0"/>
    <w:rsid w:val="001122A6"/>
    <w:rsid w:val="0011374C"/>
    <w:rsid w:val="00113BCB"/>
    <w:rsid w:val="001144D9"/>
    <w:rsid w:val="00114BCF"/>
    <w:rsid w:val="00116D1A"/>
    <w:rsid w:val="00116DC2"/>
    <w:rsid w:val="001208D5"/>
    <w:rsid w:val="001209B6"/>
    <w:rsid w:val="00120F4B"/>
    <w:rsid w:val="001213A2"/>
    <w:rsid w:val="001216A1"/>
    <w:rsid w:val="00121B8E"/>
    <w:rsid w:val="00121C4F"/>
    <w:rsid w:val="00121F83"/>
    <w:rsid w:val="00122549"/>
    <w:rsid w:val="00122AE0"/>
    <w:rsid w:val="00124F1D"/>
    <w:rsid w:val="001251C8"/>
    <w:rsid w:val="00125827"/>
    <w:rsid w:val="0012585F"/>
    <w:rsid w:val="00125AAD"/>
    <w:rsid w:val="00125B26"/>
    <w:rsid w:val="0012649D"/>
    <w:rsid w:val="0012660A"/>
    <w:rsid w:val="00126852"/>
    <w:rsid w:val="00127085"/>
    <w:rsid w:val="00127141"/>
    <w:rsid w:val="00127C4A"/>
    <w:rsid w:val="00130594"/>
    <w:rsid w:val="0013084F"/>
    <w:rsid w:val="00130C42"/>
    <w:rsid w:val="001313C5"/>
    <w:rsid w:val="00131781"/>
    <w:rsid w:val="00132597"/>
    <w:rsid w:val="00132D7D"/>
    <w:rsid w:val="00133114"/>
    <w:rsid w:val="001335D6"/>
    <w:rsid w:val="0013385F"/>
    <w:rsid w:val="0013476F"/>
    <w:rsid w:val="00134AE6"/>
    <w:rsid w:val="00134FA0"/>
    <w:rsid w:val="00135236"/>
    <w:rsid w:val="0013629A"/>
    <w:rsid w:val="001374FB"/>
    <w:rsid w:val="00140725"/>
    <w:rsid w:val="00140852"/>
    <w:rsid w:val="001408DF"/>
    <w:rsid w:val="00140ADF"/>
    <w:rsid w:val="00140C94"/>
    <w:rsid w:val="00141037"/>
    <w:rsid w:val="00141178"/>
    <w:rsid w:val="001423AF"/>
    <w:rsid w:val="0014245C"/>
    <w:rsid w:val="00142696"/>
    <w:rsid w:val="00142BDD"/>
    <w:rsid w:val="00142E11"/>
    <w:rsid w:val="00143462"/>
    <w:rsid w:val="00144B08"/>
    <w:rsid w:val="00145DC8"/>
    <w:rsid w:val="0014617D"/>
    <w:rsid w:val="001465AA"/>
    <w:rsid w:val="001467E2"/>
    <w:rsid w:val="00147578"/>
    <w:rsid w:val="00150D85"/>
    <w:rsid w:val="001510D0"/>
    <w:rsid w:val="001516EB"/>
    <w:rsid w:val="001529E8"/>
    <w:rsid w:val="0015372C"/>
    <w:rsid w:val="00153CD7"/>
    <w:rsid w:val="00153CEE"/>
    <w:rsid w:val="00154247"/>
    <w:rsid w:val="00154FA8"/>
    <w:rsid w:val="001555D9"/>
    <w:rsid w:val="0015587B"/>
    <w:rsid w:val="0015598B"/>
    <w:rsid w:val="001560F9"/>
    <w:rsid w:val="001564E4"/>
    <w:rsid w:val="0015684F"/>
    <w:rsid w:val="00156A1A"/>
    <w:rsid w:val="00156CAF"/>
    <w:rsid w:val="0016014E"/>
    <w:rsid w:val="001613A9"/>
    <w:rsid w:val="00161CDB"/>
    <w:rsid w:val="0016210D"/>
    <w:rsid w:val="00163241"/>
    <w:rsid w:val="00163398"/>
    <w:rsid w:val="00163B12"/>
    <w:rsid w:val="00164029"/>
    <w:rsid w:val="00164202"/>
    <w:rsid w:val="001647E1"/>
    <w:rsid w:val="00165190"/>
    <w:rsid w:val="00165673"/>
    <w:rsid w:val="001656C3"/>
    <w:rsid w:val="00165D9C"/>
    <w:rsid w:val="00165E21"/>
    <w:rsid w:val="00166829"/>
    <w:rsid w:val="00166A05"/>
    <w:rsid w:val="0017006F"/>
    <w:rsid w:val="00170179"/>
    <w:rsid w:val="001701F6"/>
    <w:rsid w:val="0017134C"/>
    <w:rsid w:val="00171578"/>
    <w:rsid w:val="00172B73"/>
    <w:rsid w:val="00172DE9"/>
    <w:rsid w:val="00174581"/>
    <w:rsid w:val="00175C2A"/>
    <w:rsid w:val="001760E9"/>
    <w:rsid w:val="00176587"/>
    <w:rsid w:val="00176899"/>
    <w:rsid w:val="00176F1C"/>
    <w:rsid w:val="001772C9"/>
    <w:rsid w:val="001775C1"/>
    <w:rsid w:val="0018075B"/>
    <w:rsid w:val="00180A72"/>
    <w:rsid w:val="00180EE0"/>
    <w:rsid w:val="001827CA"/>
    <w:rsid w:val="00182AF0"/>
    <w:rsid w:val="0018308F"/>
    <w:rsid w:val="00183261"/>
    <w:rsid w:val="00183346"/>
    <w:rsid w:val="001841DF"/>
    <w:rsid w:val="00184E7D"/>
    <w:rsid w:val="00185889"/>
    <w:rsid w:val="00185BE9"/>
    <w:rsid w:val="00185F0F"/>
    <w:rsid w:val="001861C3"/>
    <w:rsid w:val="0018620F"/>
    <w:rsid w:val="001863AF"/>
    <w:rsid w:val="00186AAA"/>
    <w:rsid w:val="00186CEE"/>
    <w:rsid w:val="00186F99"/>
    <w:rsid w:val="00186FC3"/>
    <w:rsid w:val="001878BF"/>
    <w:rsid w:val="00187DE6"/>
    <w:rsid w:val="00187F29"/>
    <w:rsid w:val="00190229"/>
    <w:rsid w:val="001908A2"/>
    <w:rsid w:val="0019227D"/>
    <w:rsid w:val="001923CF"/>
    <w:rsid w:val="00192F69"/>
    <w:rsid w:val="00193142"/>
    <w:rsid w:val="00194131"/>
    <w:rsid w:val="001948A6"/>
    <w:rsid w:val="00194E22"/>
    <w:rsid w:val="0019558D"/>
    <w:rsid w:val="00195F53"/>
    <w:rsid w:val="00196AA8"/>
    <w:rsid w:val="0019749C"/>
    <w:rsid w:val="001A14EA"/>
    <w:rsid w:val="001A1E2F"/>
    <w:rsid w:val="001A24FD"/>
    <w:rsid w:val="001A25EB"/>
    <w:rsid w:val="001A27A6"/>
    <w:rsid w:val="001A2A4A"/>
    <w:rsid w:val="001A2ADC"/>
    <w:rsid w:val="001A2AEE"/>
    <w:rsid w:val="001A377E"/>
    <w:rsid w:val="001A3992"/>
    <w:rsid w:val="001A3CAE"/>
    <w:rsid w:val="001A3E2D"/>
    <w:rsid w:val="001A4140"/>
    <w:rsid w:val="001A67F2"/>
    <w:rsid w:val="001A762F"/>
    <w:rsid w:val="001A7A3A"/>
    <w:rsid w:val="001B00F7"/>
    <w:rsid w:val="001B0C25"/>
    <w:rsid w:val="001B0C7B"/>
    <w:rsid w:val="001B23C2"/>
    <w:rsid w:val="001B2574"/>
    <w:rsid w:val="001B25B1"/>
    <w:rsid w:val="001B3978"/>
    <w:rsid w:val="001B3E56"/>
    <w:rsid w:val="001B4389"/>
    <w:rsid w:val="001B4EE6"/>
    <w:rsid w:val="001B55BA"/>
    <w:rsid w:val="001B6813"/>
    <w:rsid w:val="001B6B20"/>
    <w:rsid w:val="001B6C8C"/>
    <w:rsid w:val="001B7198"/>
    <w:rsid w:val="001B7CBE"/>
    <w:rsid w:val="001B7D31"/>
    <w:rsid w:val="001C02AD"/>
    <w:rsid w:val="001C07DC"/>
    <w:rsid w:val="001C1277"/>
    <w:rsid w:val="001C1300"/>
    <w:rsid w:val="001C16DE"/>
    <w:rsid w:val="001C1929"/>
    <w:rsid w:val="001C227D"/>
    <w:rsid w:val="001C2544"/>
    <w:rsid w:val="001C26FC"/>
    <w:rsid w:val="001C2BBC"/>
    <w:rsid w:val="001C3357"/>
    <w:rsid w:val="001C34EB"/>
    <w:rsid w:val="001C3718"/>
    <w:rsid w:val="001C37F7"/>
    <w:rsid w:val="001C3C83"/>
    <w:rsid w:val="001C412F"/>
    <w:rsid w:val="001C51C3"/>
    <w:rsid w:val="001C724E"/>
    <w:rsid w:val="001C77D7"/>
    <w:rsid w:val="001C7B4B"/>
    <w:rsid w:val="001C7CE3"/>
    <w:rsid w:val="001D009D"/>
    <w:rsid w:val="001D14B9"/>
    <w:rsid w:val="001D1BF9"/>
    <w:rsid w:val="001D1F50"/>
    <w:rsid w:val="001D212F"/>
    <w:rsid w:val="001D24D9"/>
    <w:rsid w:val="001D264E"/>
    <w:rsid w:val="001D3389"/>
    <w:rsid w:val="001D3E59"/>
    <w:rsid w:val="001D3FF1"/>
    <w:rsid w:val="001D5234"/>
    <w:rsid w:val="001D526E"/>
    <w:rsid w:val="001D5DC3"/>
    <w:rsid w:val="001D5F08"/>
    <w:rsid w:val="001E0100"/>
    <w:rsid w:val="001E06B9"/>
    <w:rsid w:val="001E0760"/>
    <w:rsid w:val="001E0803"/>
    <w:rsid w:val="001E1221"/>
    <w:rsid w:val="001E13B8"/>
    <w:rsid w:val="001E1F80"/>
    <w:rsid w:val="001E21F2"/>
    <w:rsid w:val="001E236E"/>
    <w:rsid w:val="001E238F"/>
    <w:rsid w:val="001E2A1F"/>
    <w:rsid w:val="001E2BD2"/>
    <w:rsid w:val="001E2BFB"/>
    <w:rsid w:val="001E36C5"/>
    <w:rsid w:val="001E37BD"/>
    <w:rsid w:val="001E3CDF"/>
    <w:rsid w:val="001E41F3"/>
    <w:rsid w:val="001E460E"/>
    <w:rsid w:val="001E4D78"/>
    <w:rsid w:val="001E5DA0"/>
    <w:rsid w:val="001E5EAF"/>
    <w:rsid w:val="001E6247"/>
    <w:rsid w:val="001E64AD"/>
    <w:rsid w:val="001E6D3B"/>
    <w:rsid w:val="001E755A"/>
    <w:rsid w:val="001E7836"/>
    <w:rsid w:val="001E7AFB"/>
    <w:rsid w:val="001E7B37"/>
    <w:rsid w:val="001E7FEA"/>
    <w:rsid w:val="001F0080"/>
    <w:rsid w:val="001F0368"/>
    <w:rsid w:val="001F0465"/>
    <w:rsid w:val="001F04E5"/>
    <w:rsid w:val="001F1E8A"/>
    <w:rsid w:val="001F22FD"/>
    <w:rsid w:val="001F2375"/>
    <w:rsid w:val="001F2451"/>
    <w:rsid w:val="001F2C5B"/>
    <w:rsid w:val="001F311C"/>
    <w:rsid w:val="001F4457"/>
    <w:rsid w:val="001F4B00"/>
    <w:rsid w:val="001F4C67"/>
    <w:rsid w:val="001F4E4F"/>
    <w:rsid w:val="001F7559"/>
    <w:rsid w:val="001F7633"/>
    <w:rsid w:val="001F7C6C"/>
    <w:rsid w:val="001F7CDE"/>
    <w:rsid w:val="00200246"/>
    <w:rsid w:val="0020147A"/>
    <w:rsid w:val="00201554"/>
    <w:rsid w:val="002023A0"/>
    <w:rsid w:val="00202976"/>
    <w:rsid w:val="00202DD5"/>
    <w:rsid w:val="0020308B"/>
    <w:rsid w:val="002034AF"/>
    <w:rsid w:val="00203569"/>
    <w:rsid w:val="00203643"/>
    <w:rsid w:val="0020387A"/>
    <w:rsid w:val="00203C60"/>
    <w:rsid w:val="00204764"/>
    <w:rsid w:val="00205A72"/>
    <w:rsid w:val="0020647D"/>
    <w:rsid w:val="00206784"/>
    <w:rsid w:val="00206F02"/>
    <w:rsid w:val="0020711B"/>
    <w:rsid w:val="002076D2"/>
    <w:rsid w:val="00207929"/>
    <w:rsid w:val="002108B2"/>
    <w:rsid w:val="002109E7"/>
    <w:rsid w:val="00210DE4"/>
    <w:rsid w:val="002111A5"/>
    <w:rsid w:val="0021135A"/>
    <w:rsid w:val="00211BC8"/>
    <w:rsid w:val="00211ED3"/>
    <w:rsid w:val="0021265C"/>
    <w:rsid w:val="0021283B"/>
    <w:rsid w:val="00212A5B"/>
    <w:rsid w:val="0021330F"/>
    <w:rsid w:val="0021344C"/>
    <w:rsid w:val="00214A30"/>
    <w:rsid w:val="00214CA4"/>
    <w:rsid w:val="00215AC7"/>
    <w:rsid w:val="00215C93"/>
    <w:rsid w:val="00215E10"/>
    <w:rsid w:val="002168A1"/>
    <w:rsid w:val="00216B25"/>
    <w:rsid w:val="00217459"/>
    <w:rsid w:val="00217BC4"/>
    <w:rsid w:val="00217DEF"/>
    <w:rsid w:val="0022017A"/>
    <w:rsid w:val="0022067C"/>
    <w:rsid w:val="002208C7"/>
    <w:rsid w:val="0022094B"/>
    <w:rsid w:val="00220BD4"/>
    <w:rsid w:val="00220E80"/>
    <w:rsid w:val="002210A9"/>
    <w:rsid w:val="0022136D"/>
    <w:rsid w:val="00221C2B"/>
    <w:rsid w:val="002220BB"/>
    <w:rsid w:val="002222AA"/>
    <w:rsid w:val="00222A13"/>
    <w:rsid w:val="00222D02"/>
    <w:rsid w:val="002230FF"/>
    <w:rsid w:val="0022334A"/>
    <w:rsid w:val="00223A6D"/>
    <w:rsid w:val="00223F12"/>
    <w:rsid w:val="0022439A"/>
    <w:rsid w:val="00225EF9"/>
    <w:rsid w:val="00225FDF"/>
    <w:rsid w:val="00226010"/>
    <w:rsid w:val="002260C7"/>
    <w:rsid w:val="002262A5"/>
    <w:rsid w:val="00226961"/>
    <w:rsid w:val="00226E21"/>
    <w:rsid w:val="00226E3B"/>
    <w:rsid w:val="00227429"/>
    <w:rsid w:val="002308E7"/>
    <w:rsid w:val="00230920"/>
    <w:rsid w:val="00230F35"/>
    <w:rsid w:val="002312A9"/>
    <w:rsid w:val="002317CF"/>
    <w:rsid w:val="00231A8F"/>
    <w:rsid w:val="0023218E"/>
    <w:rsid w:val="002328FF"/>
    <w:rsid w:val="002337C9"/>
    <w:rsid w:val="00233A8C"/>
    <w:rsid w:val="002345DB"/>
    <w:rsid w:val="0023515B"/>
    <w:rsid w:val="002359CE"/>
    <w:rsid w:val="002359F3"/>
    <w:rsid w:val="00235C4A"/>
    <w:rsid w:val="002366D6"/>
    <w:rsid w:val="002371AC"/>
    <w:rsid w:val="00240456"/>
    <w:rsid w:val="00240872"/>
    <w:rsid w:val="00240972"/>
    <w:rsid w:val="00241C25"/>
    <w:rsid w:val="002424B6"/>
    <w:rsid w:val="00242741"/>
    <w:rsid w:val="0024420F"/>
    <w:rsid w:val="00244F62"/>
    <w:rsid w:val="00245028"/>
    <w:rsid w:val="00245CCE"/>
    <w:rsid w:val="00246139"/>
    <w:rsid w:val="002513FF"/>
    <w:rsid w:val="0025160D"/>
    <w:rsid w:val="00251B48"/>
    <w:rsid w:val="002532F3"/>
    <w:rsid w:val="0025463E"/>
    <w:rsid w:val="0025494C"/>
    <w:rsid w:val="00254959"/>
    <w:rsid w:val="0025509A"/>
    <w:rsid w:val="002553BB"/>
    <w:rsid w:val="0025542C"/>
    <w:rsid w:val="002564EB"/>
    <w:rsid w:val="002569F9"/>
    <w:rsid w:val="00256E3D"/>
    <w:rsid w:val="002572C8"/>
    <w:rsid w:val="002579B6"/>
    <w:rsid w:val="00257EDF"/>
    <w:rsid w:val="00260A9F"/>
    <w:rsid w:val="002612F9"/>
    <w:rsid w:val="002619A0"/>
    <w:rsid w:val="0026234D"/>
    <w:rsid w:val="0026265F"/>
    <w:rsid w:val="00262672"/>
    <w:rsid w:val="00262BC9"/>
    <w:rsid w:val="00263856"/>
    <w:rsid w:val="00263A4E"/>
    <w:rsid w:val="0026636B"/>
    <w:rsid w:val="0026668A"/>
    <w:rsid w:val="002666C8"/>
    <w:rsid w:val="00266D34"/>
    <w:rsid w:val="00267202"/>
    <w:rsid w:val="00267677"/>
    <w:rsid w:val="0026795E"/>
    <w:rsid w:val="00267A65"/>
    <w:rsid w:val="00267AFB"/>
    <w:rsid w:val="00267D00"/>
    <w:rsid w:val="00270814"/>
    <w:rsid w:val="00270888"/>
    <w:rsid w:val="002711C3"/>
    <w:rsid w:val="00271A37"/>
    <w:rsid w:val="00272241"/>
    <w:rsid w:val="002745BC"/>
    <w:rsid w:val="00274D4E"/>
    <w:rsid w:val="00275A80"/>
    <w:rsid w:val="00275BF8"/>
    <w:rsid w:val="00275D12"/>
    <w:rsid w:val="00275D18"/>
    <w:rsid w:val="00275D4E"/>
    <w:rsid w:val="00276D03"/>
    <w:rsid w:val="00277395"/>
    <w:rsid w:val="00277C14"/>
    <w:rsid w:val="00277FFA"/>
    <w:rsid w:val="00280832"/>
    <w:rsid w:val="00280929"/>
    <w:rsid w:val="00280B74"/>
    <w:rsid w:val="0028142B"/>
    <w:rsid w:val="00281B37"/>
    <w:rsid w:val="0028319C"/>
    <w:rsid w:val="002837DC"/>
    <w:rsid w:val="002855B0"/>
    <w:rsid w:val="00285D08"/>
    <w:rsid w:val="00285F14"/>
    <w:rsid w:val="0028609E"/>
    <w:rsid w:val="002868D8"/>
    <w:rsid w:val="00287608"/>
    <w:rsid w:val="00287660"/>
    <w:rsid w:val="00287CAB"/>
    <w:rsid w:val="00287E93"/>
    <w:rsid w:val="00290029"/>
    <w:rsid w:val="00290484"/>
    <w:rsid w:val="00290654"/>
    <w:rsid w:val="00290D02"/>
    <w:rsid w:val="0029127C"/>
    <w:rsid w:val="00292BD3"/>
    <w:rsid w:val="002945BE"/>
    <w:rsid w:val="00294721"/>
    <w:rsid w:val="002947A1"/>
    <w:rsid w:val="0029528B"/>
    <w:rsid w:val="002953F1"/>
    <w:rsid w:val="00295522"/>
    <w:rsid w:val="00295777"/>
    <w:rsid w:val="00295A10"/>
    <w:rsid w:val="00295ED3"/>
    <w:rsid w:val="00295F52"/>
    <w:rsid w:val="0029615A"/>
    <w:rsid w:val="00296BE9"/>
    <w:rsid w:val="002A0238"/>
    <w:rsid w:val="002A0848"/>
    <w:rsid w:val="002A14DC"/>
    <w:rsid w:val="002A19AD"/>
    <w:rsid w:val="002A1A7F"/>
    <w:rsid w:val="002A1BDC"/>
    <w:rsid w:val="002A1CD4"/>
    <w:rsid w:val="002A20AC"/>
    <w:rsid w:val="002A2313"/>
    <w:rsid w:val="002A2D89"/>
    <w:rsid w:val="002A3704"/>
    <w:rsid w:val="002A3B41"/>
    <w:rsid w:val="002A3B66"/>
    <w:rsid w:val="002A414A"/>
    <w:rsid w:val="002A43A2"/>
    <w:rsid w:val="002A45CE"/>
    <w:rsid w:val="002A4F8F"/>
    <w:rsid w:val="002A6972"/>
    <w:rsid w:val="002A6BE7"/>
    <w:rsid w:val="002A6F5D"/>
    <w:rsid w:val="002B0085"/>
    <w:rsid w:val="002B1AB2"/>
    <w:rsid w:val="002B1F7F"/>
    <w:rsid w:val="002B2DCB"/>
    <w:rsid w:val="002B2F50"/>
    <w:rsid w:val="002B3585"/>
    <w:rsid w:val="002B38AD"/>
    <w:rsid w:val="002B4BEF"/>
    <w:rsid w:val="002B5851"/>
    <w:rsid w:val="002B6F66"/>
    <w:rsid w:val="002B7912"/>
    <w:rsid w:val="002B7F41"/>
    <w:rsid w:val="002C01C2"/>
    <w:rsid w:val="002C0635"/>
    <w:rsid w:val="002C0C4B"/>
    <w:rsid w:val="002C0C8A"/>
    <w:rsid w:val="002C0F16"/>
    <w:rsid w:val="002C19FD"/>
    <w:rsid w:val="002C2426"/>
    <w:rsid w:val="002C2888"/>
    <w:rsid w:val="002C2E9D"/>
    <w:rsid w:val="002C2FBD"/>
    <w:rsid w:val="002C4590"/>
    <w:rsid w:val="002C47B3"/>
    <w:rsid w:val="002C5884"/>
    <w:rsid w:val="002C5EBE"/>
    <w:rsid w:val="002C5F8A"/>
    <w:rsid w:val="002C64CA"/>
    <w:rsid w:val="002C77B7"/>
    <w:rsid w:val="002C7A7D"/>
    <w:rsid w:val="002C7EAC"/>
    <w:rsid w:val="002D0252"/>
    <w:rsid w:val="002D0554"/>
    <w:rsid w:val="002D0911"/>
    <w:rsid w:val="002D0E20"/>
    <w:rsid w:val="002D0E64"/>
    <w:rsid w:val="002D1029"/>
    <w:rsid w:val="002D1277"/>
    <w:rsid w:val="002D1510"/>
    <w:rsid w:val="002D167E"/>
    <w:rsid w:val="002D19A5"/>
    <w:rsid w:val="002D24A9"/>
    <w:rsid w:val="002D266C"/>
    <w:rsid w:val="002D28B0"/>
    <w:rsid w:val="002D28D9"/>
    <w:rsid w:val="002D2B24"/>
    <w:rsid w:val="002D2C83"/>
    <w:rsid w:val="002D3205"/>
    <w:rsid w:val="002D39A5"/>
    <w:rsid w:val="002D3CC4"/>
    <w:rsid w:val="002D44BB"/>
    <w:rsid w:val="002D4719"/>
    <w:rsid w:val="002D5047"/>
    <w:rsid w:val="002D50D8"/>
    <w:rsid w:val="002D60D1"/>
    <w:rsid w:val="002D60EE"/>
    <w:rsid w:val="002D64A6"/>
    <w:rsid w:val="002D726F"/>
    <w:rsid w:val="002D7673"/>
    <w:rsid w:val="002D78DE"/>
    <w:rsid w:val="002E02B1"/>
    <w:rsid w:val="002E06FD"/>
    <w:rsid w:val="002E0D94"/>
    <w:rsid w:val="002E1094"/>
    <w:rsid w:val="002E17C7"/>
    <w:rsid w:val="002E21C5"/>
    <w:rsid w:val="002E223D"/>
    <w:rsid w:val="002E2414"/>
    <w:rsid w:val="002E242A"/>
    <w:rsid w:val="002E295C"/>
    <w:rsid w:val="002E29FC"/>
    <w:rsid w:val="002E2BE7"/>
    <w:rsid w:val="002E2E8B"/>
    <w:rsid w:val="002E3042"/>
    <w:rsid w:val="002E4568"/>
    <w:rsid w:val="002E4BFB"/>
    <w:rsid w:val="002E51FD"/>
    <w:rsid w:val="002E6488"/>
    <w:rsid w:val="002E7A1E"/>
    <w:rsid w:val="002E7B56"/>
    <w:rsid w:val="002E7BA9"/>
    <w:rsid w:val="002E7DC8"/>
    <w:rsid w:val="002F001F"/>
    <w:rsid w:val="002F08BA"/>
    <w:rsid w:val="002F0969"/>
    <w:rsid w:val="002F0B57"/>
    <w:rsid w:val="002F0C91"/>
    <w:rsid w:val="002F0E56"/>
    <w:rsid w:val="002F134B"/>
    <w:rsid w:val="002F19B3"/>
    <w:rsid w:val="002F2073"/>
    <w:rsid w:val="002F219E"/>
    <w:rsid w:val="002F2240"/>
    <w:rsid w:val="002F2322"/>
    <w:rsid w:val="002F2D63"/>
    <w:rsid w:val="002F4256"/>
    <w:rsid w:val="002F45A3"/>
    <w:rsid w:val="002F5182"/>
    <w:rsid w:val="002F5B3D"/>
    <w:rsid w:val="002F682D"/>
    <w:rsid w:val="002F6A9A"/>
    <w:rsid w:val="002F721F"/>
    <w:rsid w:val="002F7246"/>
    <w:rsid w:val="002F72FC"/>
    <w:rsid w:val="002F7BB2"/>
    <w:rsid w:val="003008B6"/>
    <w:rsid w:val="00300B38"/>
    <w:rsid w:val="00300E83"/>
    <w:rsid w:val="003016E7"/>
    <w:rsid w:val="00301731"/>
    <w:rsid w:val="00301A16"/>
    <w:rsid w:val="00302218"/>
    <w:rsid w:val="00302893"/>
    <w:rsid w:val="00302F6B"/>
    <w:rsid w:val="003031B9"/>
    <w:rsid w:val="00303E27"/>
    <w:rsid w:val="00304023"/>
    <w:rsid w:val="00305FDA"/>
    <w:rsid w:val="00306193"/>
    <w:rsid w:val="003062A0"/>
    <w:rsid w:val="00306677"/>
    <w:rsid w:val="00306D64"/>
    <w:rsid w:val="00307276"/>
    <w:rsid w:val="00307423"/>
    <w:rsid w:val="003103E8"/>
    <w:rsid w:val="00310503"/>
    <w:rsid w:val="00310A18"/>
    <w:rsid w:val="00310B29"/>
    <w:rsid w:val="00311314"/>
    <w:rsid w:val="00311DD7"/>
    <w:rsid w:val="00311E12"/>
    <w:rsid w:val="0031394E"/>
    <w:rsid w:val="00314E56"/>
    <w:rsid w:val="003152FF"/>
    <w:rsid w:val="00315972"/>
    <w:rsid w:val="00315BEC"/>
    <w:rsid w:val="00315FC9"/>
    <w:rsid w:val="00316E0B"/>
    <w:rsid w:val="00317537"/>
    <w:rsid w:val="00317A24"/>
    <w:rsid w:val="00320E73"/>
    <w:rsid w:val="00320EF2"/>
    <w:rsid w:val="0032107D"/>
    <w:rsid w:val="00321875"/>
    <w:rsid w:val="00322B4D"/>
    <w:rsid w:val="00322E49"/>
    <w:rsid w:val="0032308F"/>
    <w:rsid w:val="00323716"/>
    <w:rsid w:val="00325190"/>
    <w:rsid w:val="003253A8"/>
    <w:rsid w:val="00325799"/>
    <w:rsid w:val="00325F1C"/>
    <w:rsid w:val="003260EE"/>
    <w:rsid w:val="00326418"/>
    <w:rsid w:val="00326D58"/>
    <w:rsid w:val="00326E42"/>
    <w:rsid w:val="00326EE4"/>
    <w:rsid w:val="003271AB"/>
    <w:rsid w:val="00327C0F"/>
    <w:rsid w:val="00327E70"/>
    <w:rsid w:val="00330B4A"/>
    <w:rsid w:val="00331755"/>
    <w:rsid w:val="00331B17"/>
    <w:rsid w:val="00331C93"/>
    <w:rsid w:val="00332726"/>
    <w:rsid w:val="00332E0B"/>
    <w:rsid w:val="00332FBD"/>
    <w:rsid w:val="00333234"/>
    <w:rsid w:val="00333CFF"/>
    <w:rsid w:val="0033524A"/>
    <w:rsid w:val="00335C5E"/>
    <w:rsid w:val="003362BC"/>
    <w:rsid w:val="00336F0F"/>
    <w:rsid w:val="00337242"/>
    <w:rsid w:val="0033778C"/>
    <w:rsid w:val="003377A2"/>
    <w:rsid w:val="00337ACF"/>
    <w:rsid w:val="00337AEE"/>
    <w:rsid w:val="0034093A"/>
    <w:rsid w:val="00340C02"/>
    <w:rsid w:val="00340E41"/>
    <w:rsid w:val="00340FFF"/>
    <w:rsid w:val="0034189F"/>
    <w:rsid w:val="00342354"/>
    <w:rsid w:val="0034241B"/>
    <w:rsid w:val="0034291E"/>
    <w:rsid w:val="00342BDF"/>
    <w:rsid w:val="003435F1"/>
    <w:rsid w:val="00343807"/>
    <w:rsid w:val="00344B77"/>
    <w:rsid w:val="003452FC"/>
    <w:rsid w:val="00345753"/>
    <w:rsid w:val="00345DCB"/>
    <w:rsid w:val="003460BC"/>
    <w:rsid w:val="00347E56"/>
    <w:rsid w:val="00347F41"/>
    <w:rsid w:val="00347FEF"/>
    <w:rsid w:val="00350404"/>
    <w:rsid w:val="0035083C"/>
    <w:rsid w:val="00351339"/>
    <w:rsid w:val="0035143C"/>
    <w:rsid w:val="003522B3"/>
    <w:rsid w:val="003525FF"/>
    <w:rsid w:val="003528A1"/>
    <w:rsid w:val="00353037"/>
    <w:rsid w:val="003531C7"/>
    <w:rsid w:val="00353567"/>
    <w:rsid w:val="00353B99"/>
    <w:rsid w:val="00354F83"/>
    <w:rsid w:val="003556B4"/>
    <w:rsid w:val="00355AA0"/>
    <w:rsid w:val="003568B6"/>
    <w:rsid w:val="00356CE8"/>
    <w:rsid w:val="00357A47"/>
    <w:rsid w:val="003604E8"/>
    <w:rsid w:val="00360960"/>
    <w:rsid w:val="003612A3"/>
    <w:rsid w:val="003614AE"/>
    <w:rsid w:val="00361513"/>
    <w:rsid w:val="003618D2"/>
    <w:rsid w:val="00361D9C"/>
    <w:rsid w:val="00362748"/>
    <w:rsid w:val="003627D4"/>
    <w:rsid w:val="00364B24"/>
    <w:rsid w:val="00366793"/>
    <w:rsid w:val="00366D5D"/>
    <w:rsid w:val="003678AB"/>
    <w:rsid w:val="00367B09"/>
    <w:rsid w:val="00370006"/>
    <w:rsid w:val="00370010"/>
    <w:rsid w:val="003708BD"/>
    <w:rsid w:val="003708ED"/>
    <w:rsid w:val="00370F7D"/>
    <w:rsid w:val="003718DF"/>
    <w:rsid w:val="0037229F"/>
    <w:rsid w:val="00372538"/>
    <w:rsid w:val="00372E24"/>
    <w:rsid w:val="00373433"/>
    <w:rsid w:val="00373A04"/>
    <w:rsid w:val="00374699"/>
    <w:rsid w:val="0037525A"/>
    <w:rsid w:val="00375351"/>
    <w:rsid w:val="0037558F"/>
    <w:rsid w:val="003756C0"/>
    <w:rsid w:val="0037643B"/>
    <w:rsid w:val="00376891"/>
    <w:rsid w:val="00376A13"/>
    <w:rsid w:val="00377022"/>
    <w:rsid w:val="003775E9"/>
    <w:rsid w:val="00377F19"/>
    <w:rsid w:val="00380E6C"/>
    <w:rsid w:val="00381D7E"/>
    <w:rsid w:val="003823D2"/>
    <w:rsid w:val="003823EF"/>
    <w:rsid w:val="0038356D"/>
    <w:rsid w:val="00384502"/>
    <w:rsid w:val="00384A50"/>
    <w:rsid w:val="00384F45"/>
    <w:rsid w:val="00385418"/>
    <w:rsid w:val="00385650"/>
    <w:rsid w:val="00385CE0"/>
    <w:rsid w:val="0038620A"/>
    <w:rsid w:val="00386894"/>
    <w:rsid w:val="00386997"/>
    <w:rsid w:val="00387937"/>
    <w:rsid w:val="00387E7A"/>
    <w:rsid w:val="00390259"/>
    <w:rsid w:val="003904CD"/>
    <w:rsid w:val="00390724"/>
    <w:rsid w:val="00390974"/>
    <w:rsid w:val="00390B35"/>
    <w:rsid w:val="00390FDD"/>
    <w:rsid w:val="00391423"/>
    <w:rsid w:val="0039289E"/>
    <w:rsid w:val="00392F60"/>
    <w:rsid w:val="003934B3"/>
    <w:rsid w:val="00394020"/>
    <w:rsid w:val="0039405F"/>
    <w:rsid w:val="0039491E"/>
    <w:rsid w:val="0039601A"/>
    <w:rsid w:val="0039624F"/>
    <w:rsid w:val="003964E0"/>
    <w:rsid w:val="00396534"/>
    <w:rsid w:val="00396974"/>
    <w:rsid w:val="003977BF"/>
    <w:rsid w:val="00397DEE"/>
    <w:rsid w:val="00397EC3"/>
    <w:rsid w:val="00397F52"/>
    <w:rsid w:val="003A0CD2"/>
    <w:rsid w:val="003A17B8"/>
    <w:rsid w:val="003A1BA6"/>
    <w:rsid w:val="003A20BD"/>
    <w:rsid w:val="003A2155"/>
    <w:rsid w:val="003A29B7"/>
    <w:rsid w:val="003A426C"/>
    <w:rsid w:val="003A4D6B"/>
    <w:rsid w:val="003A5E12"/>
    <w:rsid w:val="003A6E06"/>
    <w:rsid w:val="003A6E6E"/>
    <w:rsid w:val="003A7097"/>
    <w:rsid w:val="003A718A"/>
    <w:rsid w:val="003A721D"/>
    <w:rsid w:val="003A7555"/>
    <w:rsid w:val="003A7968"/>
    <w:rsid w:val="003A7D91"/>
    <w:rsid w:val="003B0346"/>
    <w:rsid w:val="003B1648"/>
    <w:rsid w:val="003B1951"/>
    <w:rsid w:val="003B1991"/>
    <w:rsid w:val="003B2924"/>
    <w:rsid w:val="003B3294"/>
    <w:rsid w:val="003B34B1"/>
    <w:rsid w:val="003B36D2"/>
    <w:rsid w:val="003B3990"/>
    <w:rsid w:val="003B3B3C"/>
    <w:rsid w:val="003B4622"/>
    <w:rsid w:val="003B4F22"/>
    <w:rsid w:val="003B57D0"/>
    <w:rsid w:val="003B5D43"/>
    <w:rsid w:val="003B71F0"/>
    <w:rsid w:val="003B773F"/>
    <w:rsid w:val="003C1AC5"/>
    <w:rsid w:val="003C1CA3"/>
    <w:rsid w:val="003C2272"/>
    <w:rsid w:val="003C26F5"/>
    <w:rsid w:val="003C3031"/>
    <w:rsid w:val="003C3303"/>
    <w:rsid w:val="003C3C41"/>
    <w:rsid w:val="003C4BBA"/>
    <w:rsid w:val="003C5439"/>
    <w:rsid w:val="003C5DF6"/>
    <w:rsid w:val="003C6B7C"/>
    <w:rsid w:val="003C738F"/>
    <w:rsid w:val="003C7EC8"/>
    <w:rsid w:val="003C7FDC"/>
    <w:rsid w:val="003D023C"/>
    <w:rsid w:val="003D024B"/>
    <w:rsid w:val="003D0289"/>
    <w:rsid w:val="003D0317"/>
    <w:rsid w:val="003D0C00"/>
    <w:rsid w:val="003D0C53"/>
    <w:rsid w:val="003D114D"/>
    <w:rsid w:val="003D15ED"/>
    <w:rsid w:val="003D185A"/>
    <w:rsid w:val="003D1FDA"/>
    <w:rsid w:val="003D289D"/>
    <w:rsid w:val="003D312A"/>
    <w:rsid w:val="003D4514"/>
    <w:rsid w:val="003D487C"/>
    <w:rsid w:val="003D4965"/>
    <w:rsid w:val="003D4C81"/>
    <w:rsid w:val="003D4CDE"/>
    <w:rsid w:val="003D4F58"/>
    <w:rsid w:val="003D53AF"/>
    <w:rsid w:val="003D546C"/>
    <w:rsid w:val="003D54F3"/>
    <w:rsid w:val="003D5C60"/>
    <w:rsid w:val="003D5E1A"/>
    <w:rsid w:val="003D7546"/>
    <w:rsid w:val="003D78E4"/>
    <w:rsid w:val="003D7B2E"/>
    <w:rsid w:val="003E0919"/>
    <w:rsid w:val="003E17CA"/>
    <w:rsid w:val="003E2065"/>
    <w:rsid w:val="003E2734"/>
    <w:rsid w:val="003E2998"/>
    <w:rsid w:val="003E366A"/>
    <w:rsid w:val="003E3AD6"/>
    <w:rsid w:val="003E53C4"/>
    <w:rsid w:val="003E7165"/>
    <w:rsid w:val="003E71ED"/>
    <w:rsid w:val="003E73DD"/>
    <w:rsid w:val="003E782C"/>
    <w:rsid w:val="003E7D3C"/>
    <w:rsid w:val="003F09A9"/>
    <w:rsid w:val="003F0FD0"/>
    <w:rsid w:val="003F1B5D"/>
    <w:rsid w:val="003F1B7B"/>
    <w:rsid w:val="003F2024"/>
    <w:rsid w:val="003F2139"/>
    <w:rsid w:val="003F25E2"/>
    <w:rsid w:val="003F2EC8"/>
    <w:rsid w:val="003F484A"/>
    <w:rsid w:val="003F4ABA"/>
    <w:rsid w:val="003F4CCA"/>
    <w:rsid w:val="003F5028"/>
    <w:rsid w:val="003F56F2"/>
    <w:rsid w:val="003F5E54"/>
    <w:rsid w:val="003F5EF7"/>
    <w:rsid w:val="003F647D"/>
    <w:rsid w:val="003F66C1"/>
    <w:rsid w:val="003F6D14"/>
    <w:rsid w:val="003F7689"/>
    <w:rsid w:val="004011F8"/>
    <w:rsid w:val="0040126A"/>
    <w:rsid w:val="0040180A"/>
    <w:rsid w:val="00401B03"/>
    <w:rsid w:val="00402229"/>
    <w:rsid w:val="004025A0"/>
    <w:rsid w:val="00402647"/>
    <w:rsid w:val="004027EA"/>
    <w:rsid w:val="00402A3D"/>
    <w:rsid w:val="00402E37"/>
    <w:rsid w:val="004034A4"/>
    <w:rsid w:val="0040353A"/>
    <w:rsid w:val="00403A08"/>
    <w:rsid w:val="00404471"/>
    <w:rsid w:val="004047F0"/>
    <w:rsid w:val="00404806"/>
    <w:rsid w:val="0040498A"/>
    <w:rsid w:val="00405123"/>
    <w:rsid w:val="0040533B"/>
    <w:rsid w:val="004058C9"/>
    <w:rsid w:val="0040664D"/>
    <w:rsid w:val="00406A55"/>
    <w:rsid w:val="00406B44"/>
    <w:rsid w:val="004073EF"/>
    <w:rsid w:val="00407BC3"/>
    <w:rsid w:val="00407C8E"/>
    <w:rsid w:val="00407E90"/>
    <w:rsid w:val="00407F6A"/>
    <w:rsid w:val="00410A2C"/>
    <w:rsid w:val="004119BD"/>
    <w:rsid w:val="00411E06"/>
    <w:rsid w:val="00412D01"/>
    <w:rsid w:val="0041350F"/>
    <w:rsid w:val="004138AC"/>
    <w:rsid w:val="00413C1F"/>
    <w:rsid w:val="00414862"/>
    <w:rsid w:val="00414C83"/>
    <w:rsid w:val="004150E0"/>
    <w:rsid w:val="004158BD"/>
    <w:rsid w:val="00415B70"/>
    <w:rsid w:val="00416131"/>
    <w:rsid w:val="004162E7"/>
    <w:rsid w:val="00416680"/>
    <w:rsid w:val="00416858"/>
    <w:rsid w:val="00417170"/>
    <w:rsid w:val="004172E3"/>
    <w:rsid w:val="0042047C"/>
    <w:rsid w:val="00420915"/>
    <w:rsid w:val="00420AA1"/>
    <w:rsid w:val="00421A9E"/>
    <w:rsid w:val="00421B47"/>
    <w:rsid w:val="00421F1F"/>
    <w:rsid w:val="00422A17"/>
    <w:rsid w:val="00423899"/>
    <w:rsid w:val="00423B9E"/>
    <w:rsid w:val="00423BB1"/>
    <w:rsid w:val="00424399"/>
    <w:rsid w:val="00424CE2"/>
    <w:rsid w:val="004251C7"/>
    <w:rsid w:val="00425577"/>
    <w:rsid w:val="00425E2D"/>
    <w:rsid w:val="004263BE"/>
    <w:rsid w:val="0042685F"/>
    <w:rsid w:val="00426FE5"/>
    <w:rsid w:val="004302B1"/>
    <w:rsid w:val="00430632"/>
    <w:rsid w:val="00430B24"/>
    <w:rsid w:val="00430C7B"/>
    <w:rsid w:val="00431A2E"/>
    <w:rsid w:val="00431CC7"/>
    <w:rsid w:val="00432434"/>
    <w:rsid w:val="00432640"/>
    <w:rsid w:val="00432980"/>
    <w:rsid w:val="00433B6C"/>
    <w:rsid w:val="0043509D"/>
    <w:rsid w:val="004355A2"/>
    <w:rsid w:val="00435704"/>
    <w:rsid w:val="00435A71"/>
    <w:rsid w:val="00435E0E"/>
    <w:rsid w:val="004368F5"/>
    <w:rsid w:val="00436B94"/>
    <w:rsid w:val="00437589"/>
    <w:rsid w:val="00437B46"/>
    <w:rsid w:val="0044144F"/>
    <w:rsid w:val="00441A0A"/>
    <w:rsid w:val="004438C9"/>
    <w:rsid w:val="0044418D"/>
    <w:rsid w:val="00445335"/>
    <w:rsid w:val="00445387"/>
    <w:rsid w:val="00445462"/>
    <w:rsid w:val="00445B25"/>
    <w:rsid w:val="0044616A"/>
    <w:rsid w:val="0044661B"/>
    <w:rsid w:val="00446661"/>
    <w:rsid w:val="00446BC2"/>
    <w:rsid w:val="00446E7F"/>
    <w:rsid w:val="004470CD"/>
    <w:rsid w:val="00447317"/>
    <w:rsid w:val="0045000D"/>
    <w:rsid w:val="00450D70"/>
    <w:rsid w:val="00450DF0"/>
    <w:rsid w:val="004510E3"/>
    <w:rsid w:val="004515A2"/>
    <w:rsid w:val="004516EC"/>
    <w:rsid w:val="00451918"/>
    <w:rsid w:val="00454591"/>
    <w:rsid w:val="00454A24"/>
    <w:rsid w:val="00455C9F"/>
    <w:rsid w:val="00455CFC"/>
    <w:rsid w:val="00456F12"/>
    <w:rsid w:val="004572E0"/>
    <w:rsid w:val="004579C4"/>
    <w:rsid w:val="00460617"/>
    <w:rsid w:val="0046236B"/>
    <w:rsid w:val="00462D8A"/>
    <w:rsid w:val="0046468F"/>
    <w:rsid w:val="00466101"/>
    <w:rsid w:val="00466326"/>
    <w:rsid w:val="00466DA3"/>
    <w:rsid w:val="00467AFE"/>
    <w:rsid w:val="00467CFD"/>
    <w:rsid w:val="00471946"/>
    <w:rsid w:val="00471AF5"/>
    <w:rsid w:val="00471C2F"/>
    <w:rsid w:val="00471C54"/>
    <w:rsid w:val="004724C9"/>
    <w:rsid w:val="004733BC"/>
    <w:rsid w:val="00474FAB"/>
    <w:rsid w:val="00475220"/>
    <w:rsid w:val="004765E0"/>
    <w:rsid w:val="00476F3E"/>
    <w:rsid w:val="00477A5F"/>
    <w:rsid w:val="00480395"/>
    <w:rsid w:val="00480905"/>
    <w:rsid w:val="0048104F"/>
    <w:rsid w:val="004813AE"/>
    <w:rsid w:val="00481AD5"/>
    <w:rsid w:val="00482839"/>
    <w:rsid w:val="004829A3"/>
    <w:rsid w:val="00482CAA"/>
    <w:rsid w:val="0048334A"/>
    <w:rsid w:val="00484151"/>
    <w:rsid w:val="0048415F"/>
    <w:rsid w:val="00484856"/>
    <w:rsid w:val="00484CA4"/>
    <w:rsid w:val="00484F63"/>
    <w:rsid w:val="0048530E"/>
    <w:rsid w:val="004853AB"/>
    <w:rsid w:val="00486552"/>
    <w:rsid w:val="00486608"/>
    <w:rsid w:val="004876D0"/>
    <w:rsid w:val="004879A1"/>
    <w:rsid w:val="00487B57"/>
    <w:rsid w:val="004904B4"/>
    <w:rsid w:val="004904BE"/>
    <w:rsid w:val="00490618"/>
    <w:rsid w:val="00490ACF"/>
    <w:rsid w:val="004910D2"/>
    <w:rsid w:val="004911A2"/>
    <w:rsid w:val="004916E8"/>
    <w:rsid w:val="004922FD"/>
    <w:rsid w:val="00492995"/>
    <w:rsid w:val="00493BF0"/>
    <w:rsid w:val="0049408F"/>
    <w:rsid w:val="00494340"/>
    <w:rsid w:val="0049492C"/>
    <w:rsid w:val="00494BF8"/>
    <w:rsid w:val="00495B8B"/>
    <w:rsid w:val="004967E7"/>
    <w:rsid w:val="004971A8"/>
    <w:rsid w:val="004973FD"/>
    <w:rsid w:val="00497694"/>
    <w:rsid w:val="00497DDC"/>
    <w:rsid w:val="004A09A6"/>
    <w:rsid w:val="004A11BD"/>
    <w:rsid w:val="004A14E3"/>
    <w:rsid w:val="004A1E04"/>
    <w:rsid w:val="004A24D9"/>
    <w:rsid w:val="004A2D59"/>
    <w:rsid w:val="004A3ABC"/>
    <w:rsid w:val="004A3B5B"/>
    <w:rsid w:val="004A3D91"/>
    <w:rsid w:val="004A426E"/>
    <w:rsid w:val="004A427D"/>
    <w:rsid w:val="004A42AB"/>
    <w:rsid w:val="004A4326"/>
    <w:rsid w:val="004A47E9"/>
    <w:rsid w:val="004A509A"/>
    <w:rsid w:val="004A53EA"/>
    <w:rsid w:val="004A564D"/>
    <w:rsid w:val="004A5B1B"/>
    <w:rsid w:val="004A67DB"/>
    <w:rsid w:val="004A6BAC"/>
    <w:rsid w:val="004A72DC"/>
    <w:rsid w:val="004A73BA"/>
    <w:rsid w:val="004A7C65"/>
    <w:rsid w:val="004B18BB"/>
    <w:rsid w:val="004B1A29"/>
    <w:rsid w:val="004B21FB"/>
    <w:rsid w:val="004B284D"/>
    <w:rsid w:val="004B3365"/>
    <w:rsid w:val="004B34D4"/>
    <w:rsid w:val="004B3685"/>
    <w:rsid w:val="004B39A6"/>
    <w:rsid w:val="004B3B66"/>
    <w:rsid w:val="004B4069"/>
    <w:rsid w:val="004B45CA"/>
    <w:rsid w:val="004B4949"/>
    <w:rsid w:val="004B4AB8"/>
    <w:rsid w:val="004B53C5"/>
    <w:rsid w:val="004B596E"/>
    <w:rsid w:val="004B5B7C"/>
    <w:rsid w:val="004B6BC7"/>
    <w:rsid w:val="004B737A"/>
    <w:rsid w:val="004C04C3"/>
    <w:rsid w:val="004C0741"/>
    <w:rsid w:val="004C08D5"/>
    <w:rsid w:val="004C0C46"/>
    <w:rsid w:val="004C0DB0"/>
    <w:rsid w:val="004C0DCB"/>
    <w:rsid w:val="004C12C5"/>
    <w:rsid w:val="004C165F"/>
    <w:rsid w:val="004C1C77"/>
    <w:rsid w:val="004C1CCE"/>
    <w:rsid w:val="004C1FC3"/>
    <w:rsid w:val="004C2583"/>
    <w:rsid w:val="004C2A38"/>
    <w:rsid w:val="004C2D38"/>
    <w:rsid w:val="004C3848"/>
    <w:rsid w:val="004C3D40"/>
    <w:rsid w:val="004C3D5B"/>
    <w:rsid w:val="004C4243"/>
    <w:rsid w:val="004C441B"/>
    <w:rsid w:val="004C46C3"/>
    <w:rsid w:val="004C63F4"/>
    <w:rsid w:val="004C6A6D"/>
    <w:rsid w:val="004D081A"/>
    <w:rsid w:val="004D11CE"/>
    <w:rsid w:val="004D1353"/>
    <w:rsid w:val="004D1A9B"/>
    <w:rsid w:val="004D23D4"/>
    <w:rsid w:val="004D25E1"/>
    <w:rsid w:val="004D2657"/>
    <w:rsid w:val="004D2DFE"/>
    <w:rsid w:val="004D3325"/>
    <w:rsid w:val="004D354D"/>
    <w:rsid w:val="004D43A4"/>
    <w:rsid w:val="004D43DD"/>
    <w:rsid w:val="004D44A9"/>
    <w:rsid w:val="004D56E9"/>
    <w:rsid w:val="004D604D"/>
    <w:rsid w:val="004D649A"/>
    <w:rsid w:val="004D703B"/>
    <w:rsid w:val="004D7461"/>
    <w:rsid w:val="004D79C2"/>
    <w:rsid w:val="004D7B53"/>
    <w:rsid w:val="004D7F71"/>
    <w:rsid w:val="004E018C"/>
    <w:rsid w:val="004E06F9"/>
    <w:rsid w:val="004E0A39"/>
    <w:rsid w:val="004E1462"/>
    <w:rsid w:val="004E1B66"/>
    <w:rsid w:val="004E2799"/>
    <w:rsid w:val="004E2C9F"/>
    <w:rsid w:val="004E2DF7"/>
    <w:rsid w:val="004E317E"/>
    <w:rsid w:val="004E3DC5"/>
    <w:rsid w:val="004E4CA6"/>
    <w:rsid w:val="004E5278"/>
    <w:rsid w:val="004E629B"/>
    <w:rsid w:val="004E6EB4"/>
    <w:rsid w:val="004E707A"/>
    <w:rsid w:val="004E79C4"/>
    <w:rsid w:val="004E7EA8"/>
    <w:rsid w:val="004E7EE1"/>
    <w:rsid w:val="004F0227"/>
    <w:rsid w:val="004F08BA"/>
    <w:rsid w:val="004F19A5"/>
    <w:rsid w:val="004F1D17"/>
    <w:rsid w:val="004F24F0"/>
    <w:rsid w:val="004F3303"/>
    <w:rsid w:val="004F35D2"/>
    <w:rsid w:val="004F47F5"/>
    <w:rsid w:val="004F4BCD"/>
    <w:rsid w:val="004F5258"/>
    <w:rsid w:val="004F534B"/>
    <w:rsid w:val="004F5B6A"/>
    <w:rsid w:val="004F61E8"/>
    <w:rsid w:val="004F6645"/>
    <w:rsid w:val="004F67F7"/>
    <w:rsid w:val="004F6FF6"/>
    <w:rsid w:val="004F7152"/>
    <w:rsid w:val="004F72CA"/>
    <w:rsid w:val="00501268"/>
    <w:rsid w:val="00501E7E"/>
    <w:rsid w:val="005022D9"/>
    <w:rsid w:val="0050244A"/>
    <w:rsid w:val="00502B0F"/>
    <w:rsid w:val="00502D43"/>
    <w:rsid w:val="00503111"/>
    <w:rsid w:val="0050312C"/>
    <w:rsid w:val="0050338F"/>
    <w:rsid w:val="00503B16"/>
    <w:rsid w:val="005045A9"/>
    <w:rsid w:val="00504C6E"/>
    <w:rsid w:val="00505987"/>
    <w:rsid w:val="005059CC"/>
    <w:rsid w:val="00505DB9"/>
    <w:rsid w:val="00505FE9"/>
    <w:rsid w:val="0050629F"/>
    <w:rsid w:val="0050656F"/>
    <w:rsid w:val="005068C6"/>
    <w:rsid w:val="00506DF7"/>
    <w:rsid w:val="00507443"/>
    <w:rsid w:val="00507446"/>
    <w:rsid w:val="005101DE"/>
    <w:rsid w:val="005115C3"/>
    <w:rsid w:val="005119F8"/>
    <w:rsid w:val="00511A7A"/>
    <w:rsid w:val="00512085"/>
    <w:rsid w:val="00513D6A"/>
    <w:rsid w:val="00513E3A"/>
    <w:rsid w:val="00514F35"/>
    <w:rsid w:val="005150F8"/>
    <w:rsid w:val="00515E82"/>
    <w:rsid w:val="0051678A"/>
    <w:rsid w:val="00516863"/>
    <w:rsid w:val="00516D02"/>
    <w:rsid w:val="00516DDF"/>
    <w:rsid w:val="005172E2"/>
    <w:rsid w:val="00517319"/>
    <w:rsid w:val="00517335"/>
    <w:rsid w:val="00517AA7"/>
    <w:rsid w:val="00521932"/>
    <w:rsid w:val="005221D3"/>
    <w:rsid w:val="005223A0"/>
    <w:rsid w:val="005223E6"/>
    <w:rsid w:val="005229D8"/>
    <w:rsid w:val="00523028"/>
    <w:rsid w:val="0052312B"/>
    <w:rsid w:val="0052436E"/>
    <w:rsid w:val="005244C6"/>
    <w:rsid w:val="00524C60"/>
    <w:rsid w:val="0052585F"/>
    <w:rsid w:val="00525C56"/>
    <w:rsid w:val="00525EC9"/>
    <w:rsid w:val="005260DE"/>
    <w:rsid w:val="0052660A"/>
    <w:rsid w:val="00526EDE"/>
    <w:rsid w:val="00527377"/>
    <w:rsid w:val="00527B55"/>
    <w:rsid w:val="00530B69"/>
    <w:rsid w:val="00531AE4"/>
    <w:rsid w:val="00531DA6"/>
    <w:rsid w:val="00533763"/>
    <w:rsid w:val="005338F4"/>
    <w:rsid w:val="00533BF4"/>
    <w:rsid w:val="00533E4A"/>
    <w:rsid w:val="0053404C"/>
    <w:rsid w:val="0053503A"/>
    <w:rsid w:val="005350F7"/>
    <w:rsid w:val="0053565E"/>
    <w:rsid w:val="005359E1"/>
    <w:rsid w:val="00535C4E"/>
    <w:rsid w:val="0053609F"/>
    <w:rsid w:val="00536D3A"/>
    <w:rsid w:val="005378C0"/>
    <w:rsid w:val="00537B79"/>
    <w:rsid w:val="0054045D"/>
    <w:rsid w:val="00540F93"/>
    <w:rsid w:val="0054180F"/>
    <w:rsid w:val="00542246"/>
    <w:rsid w:val="00542904"/>
    <w:rsid w:val="005435A6"/>
    <w:rsid w:val="00543D4E"/>
    <w:rsid w:val="005446B8"/>
    <w:rsid w:val="00544D31"/>
    <w:rsid w:val="00545071"/>
    <w:rsid w:val="00545494"/>
    <w:rsid w:val="005458DB"/>
    <w:rsid w:val="00545EA1"/>
    <w:rsid w:val="0054601A"/>
    <w:rsid w:val="00546693"/>
    <w:rsid w:val="00547187"/>
    <w:rsid w:val="0054745C"/>
    <w:rsid w:val="00547571"/>
    <w:rsid w:val="00547D9D"/>
    <w:rsid w:val="00550783"/>
    <w:rsid w:val="0055136C"/>
    <w:rsid w:val="00551381"/>
    <w:rsid w:val="00551D25"/>
    <w:rsid w:val="00551D89"/>
    <w:rsid w:val="00552D84"/>
    <w:rsid w:val="005531BE"/>
    <w:rsid w:val="0055398B"/>
    <w:rsid w:val="0055411D"/>
    <w:rsid w:val="005546FE"/>
    <w:rsid w:val="0055570F"/>
    <w:rsid w:val="0055686A"/>
    <w:rsid w:val="00556F82"/>
    <w:rsid w:val="00560446"/>
    <w:rsid w:val="00560EE1"/>
    <w:rsid w:val="00561540"/>
    <w:rsid w:val="0056164F"/>
    <w:rsid w:val="00561ABA"/>
    <w:rsid w:val="00561C89"/>
    <w:rsid w:val="00562184"/>
    <w:rsid w:val="0056224A"/>
    <w:rsid w:val="00562E62"/>
    <w:rsid w:val="00562EA8"/>
    <w:rsid w:val="00563374"/>
    <w:rsid w:val="0056467A"/>
    <w:rsid w:val="0056522A"/>
    <w:rsid w:val="00565C5B"/>
    <w:rsid w:val="005668E7"/>
    <w:rsid w:val="00566C02"/>
    <w:rsid w:val="00567DFA"/>
    <w:rsid w:val="00570DCB"/>
    <w:rsid w:val="00571084"/>
    <w:rsid w:val="005719A1"/>
    <w:rsid w:val="00572587"/>
    <w:rsid w:val="00572E37"/>
    <w:rsid w:val="00573159"/>
    <w:rsid w:val="005732A6"/>
    <w:rsid w:val="00573DF8"/>
    <w:rsid w:val="00574FD6"/>
    <w:rsid w:val="00575260"/>
    <w:rsid w:val="00575C52"/>
    <w:rsid w:val="005776EB"/>
    <w:rsid w:val="00577E45"/>
    <w:rsid w:val="00577EE2"/>
    <w:rsid w:val="00580516"/>
    <w:rsid w:val="0058164E"/>
    <w:rsid w:val="005820C6"/>
    <w:rsid w:val="0058222E"/>
    <w:rsid w:val="005824A1"/>
    <w:rsid w:val="00582D6C"/>
    <w:rsid w:val="005834D1"/>
    <w:rsid w:val="005847ED"/>
    <w:rsid w:val="005852A7"/>
    <w:rsid w:val="00585B5B"/>
    <w:rsid w:val="00585B6B"/>
    <w:rsid w:val="00586006"/>
    <w:rsid w:val="0058607F"/>
    <w:rsid w:val="005863BC"/>
    <w:rsid w:val="0058692A"/>
    <w:rsid w:val="0058779D"/>
    <w:rsid w:val="00587821"/>
    <w:rsid w:val="00587B8E"/>
    <w:rsid w:val="00590047"/>
    <w:rsid w:val="00590516"/>
    <w:rsid w:val="0059121D"/>
    <w:rsid w:val="00591999"/>
    <w:rsid w:val="00591F28"/>
    <w:rsid w:val="00592961"/>
    <w:rsid w:val="00593D1B"/>
    <w:rsid w:val="005944C2"/>
    <w:rsid w:val="0059456C"/>
    <w:rsid w:val="00594726"/>
    <w:rsid w:val="00594B50"/>
    <w:rsid w:val="00594B7F"/>
    <w:rsid w:val="00594C0C"/>
    <w:rsid w:val="00595367"/>
    <w:rsid w:val="005955D4"/>
    <w:rsid w:val="0059601C"/>
    <w:rsid w:val="005962AE"/>
    <w:rsid w:val="0059673D"/>
    <w:rsid w:val="00597E9A"/>
    <w:rsid w:val="005A011D"/>
    <w:rsid w:val="005A04B4"/>
    <w:rsid w:val="005A05F9"/>
    <w:rsid w:val="005A0737"/>
    <w:rsid w:val="005A1AF6"/>
    <w:rsid w:val="005A2A93"/>
    <w:rsid w:val="005A2C19"/>
    <w:rsid w:val="005A2ECF"/>
    <w:rsid w:val="005A36EE"/>
    <w:rsid w:val="005A4132"/>
    <w:rsid w:val="005A4826"/>
    <w:rsid w:val="005A4980"/>
    <w:rsid w:val="005A573C"/>
    <w:rsid w:val="005A5AE1"/>
    <w:rsid w:val="005A5EE8"/>
    <w:rsid w:val="005A6130"/>
    <w:rsid w:val="005A6D93"/>
    <w:rsid w:val="005A6F84"/>
    <w:rsid w:val="005A7A50"/>
    <w:rsid w:val="005A7C79"/>
    <w:rsid w:val="005B014C"/>
    <w:rsid w:val="005B08F2"/>
    <w:rsid w:val="005B0DD5"/>
    <w:rsid w:val="005B1F13"/>
    <w:rsid w:val="005B235A"/>
    <w:rsid w:val="005B2BBC"/>
    <w:rsid w:val="005B3D13"/>
    <w:rsid w:val="005B3FAA"/>
    <w:rsid w:val="005B47EF"/>
    <w:rsid w:val="005B4C9D"/>
    <w:rsid w:val="005B4CF7"/>
    <w:rsid w:val="005B5081"/>
    <w:rsid w:val="005B5293"/>
    <w:rsid w:val="005B58B9"/>
    <w:rsid w:val="005B5E29"/>
    <w:rsid w:val="005B642F"/>
    <w:rsid w:val="005B6431"/>
    <w:rsid w:val="005B69BF"/>
    <w:rsid w:val="005B6C54"/>
    <w:rsid w:val="005B6DEC"/>
    <w:rsid w:val="005B6EB3"/>
    <w:rsid w:val="005B6F26"/>
    <w:rsid w:val="005B77F2"/>
    <w:rsid w:val="005B7D61"/>
    <w:rsid w:val="005C0DF8"/>
    <w:rsid w:val="005C0E33"/>
    <w:rsid w:val="005C1163"/>
    <w:rsid w:val="005C2036"/>
    <w:rsid w:val="005C22ED"/>
    <w:rsid w:val="005C2BE5"/>
    <w:rsid w:val="005C3295"/>
    <w:rsid w:val="005C350B"/>
    <w:rsid w:val="005C350F"/>
    <w:rsid w:val="005C3812"/>
    <w:rsid w:val="005C472D"/>
    <w:rsid w:val="005C55C1"/>
    <w:rsid w:val="005C5FE1"/>
    <w:rsid w:val="005C65A3"/>
    <w:rsid w:val="005C6EF5"/>
    <w:rsid w:val="005C7A6C"/>
    <w:rsid w:val="005D0027"/>
    <w:rsid w:val="005D01FB"/>
    <w:rsid w:val="005D0D1E"/>
    <w:rsid w:val="005D1F9A"/>
    <w:rsid w:val="005D2AEC"/>
    <w:rsid w:val="005D341C"/>
    <w:rsid w:val="005D3776"/>
    <w:rsid w:val="005D3B99"/>
    <w:rsid w:val="005D42B1"/>
    <w:rsid w:val="005D499A"/>
    <w:rsid w:val="005D5B36"/>
    <w:rsid w:val="005D5C81"/>
    <w:rsid w:val="005D6231"/>
    <w:rsid w:val="005D6309"/>
    <w:rsid w:val="005D6452"/>
    <w:rsid w:val="005D6B0C"/>
    <w:rsid w:val="005D6BF8"/>
    <w:rsid w:val="005D6E51"/>
    <w:rsid w:val="005D7470"/>
    <w:rsid w:val="005D7496"/>
    <w:rsid w:val="005D7DBA"/>
    <w:rsid w:val="005D7E9E"/>
    <w:rsid w:val="005E0B25"/>
    <w:rsid w:val="005E0F11"/>
    <w:rsid w:val="005E1BED"/>
    <w:rsid w:val="005E251E"/>
    <w:rsid w:val="005E2C44"/>
    <w:rsid w:val="005E382E"/>
    <w:rsid w:val="005E4DBE"/>
    <w:rsid w:val="005E5846"/>
    <w:rsid w:val="005E7D96"/>
    <w:rsid w:val="005F099F"/>
    <w:rsid w:val="005F1BA2"/>
    <w:rsid w:val="005F2498"/>
    <w:rsid w:val="005F2E72"/>
    <w:rsid w:val="005F3272"/>
    <w:rsid w:val="005F33C2"/>
    <w:rsid w:val="005F376D"/>
    <w:rsid w:val="005F3C87"/>
    <w:rsid w:val="005F432B"/>
    <w:rsid w:val="005F586A"/>
    <w:rsid w:val="005F58F8"/>
    <w:rsid w:val="005F5CC1"/>
    <w:rsid w:val="005F5F74"/>
    <w:rsid w:val="005F6292"/>
    <w:rsid w:val="005F62CD"/>
    <w:rsid w:val="005F64F6"/>
    <w:rsid w:val="005F66D2"/>
    <w:rsid w:val="005F6747"/>
    <w:rsid w:val="005F7216"/>
    <w:rsid w:val="005F7458"/>
    <w:rsid w:val="00600497"/>
    <w:rsid w:val="006012E6"/>
    <w:rsid w:val="00602213"/>
    <w:rsid w:val="00602531"/>
    <w:rsid w:val="00602EBA"/>
    <w:rsid w:val="006033A8"/>
    <w:rsid w:val="006039BD"/>
    <w:rsid w:val="006061BF"/>
    <w:rsid w:val="0060658B"/>
    <w:rsid w:val="0060765F"/>
    <w:rsid w:val="006076E9"/>
    <w:rsid w:val="00607945"/>
    <w:rsid w:val="00607C70"/>
    <w:rsid w:val="00610213"/>
    <w:rsid w:val="00610491"/>
    <w:rsid w:val="006108EF"/>
    <w:rsid w:val="00610938"/>
    <w:rsid w:val="0061125C"/>
    <w:rsid w:val="00611867"/>
    <w:rsid w:val="006119F2"/>
    <w:rsid w:val="00611C5E"/>
    <w:rsid w:val="00612065"/>
    <w:rsid w:val="006121F1"/>
    <w:rsid w:val="0061286C"/>
    <w:rsid w:val="0061344D"/>
    <w:rsid w:val="0061378A"/>
    <w:rsid w:val="00613AA7"/>
    <w:rsid w:val="00613B02"/>
    <w:rsid w:val="00613E93"/>
    <w:rsid w:val="0061517A"/>
    <w:rsid w:val="0061562B"/>
    <w:rsid w:val="006156F6"/>
    <w:rsid w:val="006163C3"/>
    <w:rsid w:val="0061736B"/>
    <w:rsid w:val="00617BCA"/>
    <w:rsid w:val="00617F30"/>
    <w:rsid w:val="00620246"/>
    <w:rsid w:val="00620487"/>
    <w:rsid w:val="006210F8"/>
    <w:rsid w:val="006218D2"/>
    <w:rsid w:val="00622412"/>
    <w:rsid w:val="0062246B"/>
    <w:rsid w:val="00622701"/>
    <w:rsid w:val="00622A77"/>
    <w:rsid w:val="006230E0"/>
    <w:rsid w:val="006236A7"/>
    <w:rsid w:val="0062404D"/>
    <w:rsid w:val="00624FC0"/>
    <w:rsid w:val="00625E06"/>
    <w:rsid w:val="006261C5"/>
    <w:rsid w:val="0062627E"/>
    <w:rsid w:val="006263CE"/>
    <w:rsid w:val="00626489"/>
    <w:rsid w:val="006270CE"/>
    <w:rsid w:val="00627D8F"/>
    <w:rsid w:val="00630DCF"/>
    <w:rsid w:val="00630DFE"/>
    <w:rsid w:val="00631297"/>
    <w:rsid w:val="00631484"/>
    <w:rsid w:val="00631E20"/>
    <w:rsid w:val="0063249F"/>
    <w:rsid w:val="00632D98"/>
    <w:rsid w:val="00633597"/>
    <w:rsid w:val="006339E4"/>
    <w:rsid w:val="00633DF7"/>
    <w:rsid w:val="00634310"/>
    <w:rsid w:val="00635F44"/>
    <w:rsid w:val="00636054"/>
    <w:rsid w:val="006364E0"/>
    <w:rsid w:val="00636F54"/>
    <w:rsid w:val="00640D66"/>
    <w:rsid w:val="00641516"/>
    <w:rsid w:val="00642472"/>
    <w:rsid w:val="00643064"/>
    <w:rsid w:val="00643789"/>
    <w:rsid w:val="00643812"/>
    <w:rsid w:val="0064404E"/>
    <w:rsid w:val="00644191"/>
    <w:rsid w:val="00644B13"/>
    <w:rsid w:val="0064513E"/>
    <w:rsid w:val="00645252"/>
    <w:rsid w:val="006463B2"/>
    <w:rsid w:val="00647157"/>
    <w:rsid w:val="006477A2"/>
    <w:rsid w:val="00647DE4"/>
    <w:rsid w:val="006505E1"/>
    <w:rsid w:val="00650667"/>
    <w:rsid w:val="006513B5"/>
    <w:rsid w:val="00651E16"/>
    <w:rsid w:val="00652358"/>
    <w:rsid w:val="00652C32"/>
    <w:rsid w:val="006533B0"/>
    <w:rsid w:val="00653807"/>
    <w:rsid w:val="00653B71"/>
    <w:rsid w:val="00653F26"/>
    <w:rsid w:val="00654F75"/>
    <w:rsid w:val="00655504"/>
    <w:rsid w:val="00655D95"/>
    <w:rsid w:val="00656698"/>
    <w:rsid w:val="00657174"/>
    <w:rsid w:val="00657532"/>
    <w:rsid w:val="0065777C"/>
    <w:rsid w:val="00657A1C"/>
    <w:rsid w:val="00657A47"/>
    <w:rsid w:val="006600EF"/>
    <w:rsid w:val="0066045E"/>
    <w:rsid w:val="006611E4"/>
    <w:rsid w:val="006612BD"/>
    <w:rsid w:val="00661DF8"/>
    <w:rsid w:val="00662A7E"/>
    <w:rsid w:val="00662F5B"/>
    <w:rsid w:val="00663A36"/>
    <w:rsid w:val="00663EB0"/>
    <w:rsid w:val="006647B0"/>
    <w:rsid w:val="00665202"/>
    <w:rsid w:val="006658BD"/>
    <w:rsid w:val="00665EE6"/>
    <w:rsid w:val="00667960"/>
    <w:rsid w:val="00671E2D"/>
    <w:rsid w:val="00672115"/>
    <w:rsid w:val="0067364B"/>
    <w:rsid w:val="006736D7"/>
    <w:rsid w:val="0067482C"/>
    <w:rsid w:val="00674853"/>
    <w:rsid w:val="00674B13"/>
    <w:rsid w:val="00674D96"/>
    <w:rsid w:val="00675200"/>
    <w:rsid w:val="006759D4"/>
    <w:rsid w:val="006760FB"/>
    <w:rsid w:val="00676396"/>
    <w:rsid w:val="00677361"/>
    <w:rsid w:val="00680225"/>
    <w:rsid w:val="00680A7F"/>
    <w:rsid w:val="00680DF2"/>
    <w:rsid w:val="00680FDC"/>
    <w:rsid w:val="00681A80"/>
    <w:rsid w:val="00681E98"/>
    <w:rsid w:val="006820D2"/>
    <w:rsid w:val="006821BA"/>
    <w:rsid w:val="0068288A"/>
    <w:rsid w:val="006832A2"/>
    <w:rsid w:val="0068333A"/>
    <w:rsid w:val="0068399C"/>
    <w:rsid w:val="00683A0D"/>
    <w:rsid w:val="00683C6D"/>
    <w:rsid w:val="0068413B"/>
    <w:rsid w:val="006847C0"/>
    <w:rsid w:val="00684F3D"/>
    <w:rsid w:val="0068547F"/>
    <w:rsid w:val="00685503"/>
    <w:rsid w:val="00686238"/>
    <w:rsid w:val="006865DE"/>
    <w:rsid w:val="00687217"/>
    <w:rsid w:val="006875F3"/>
    <w:rsid w:val="00687BA8"/>
    <w:rsid w:val="00687E45"/>
    <w:rsid w:val="00687F12"/>
    <w:rsid w:val="00690277"/>
    <w:rsid w:val="00690776"/>
    <w:rsid w:val="0069085C"/>
    <w:rsid w:val="00690BE8"/>
    <w:rsid w:val="006919C2"/>
    <w:rsid w:val="00691BC9"/>
    <w:rsid w:val="00692178"/>
    <w:rsid w:val="006926AA"/>
    <w:rsid w:val="00692838"/>
    <w:rsid w:val="00692B25"/>
    <w:rsid w:val="00692E2E"/>
    <w:rsid w:val="006939BD"/>
    <w:rsid w:val="00693BFE"/>
    <w:rsid w:val="006942BA"/>
    <w:rsid w:val="00694748"/>
    <w:rsid w:val="00694F89"/>
    <w:rsid w:val="00695D4D"/>
    <w:rsid w:val="00696DFA"/>
    <w:rsid w:val="00697687"/>
    <w:rsid w:val="00697BB7"/>
    <w:rsid w:val="006A047F"/>
    <w:rsid w:val="006A1070"/>
    <w:rsid w:val="006A16F3"/>
    <w:rsid w:val="006A1DFC"/>
    <w:rsid w:val="006A2B03"/>
    <w:rsid w:val="006A2D33"/>
    <w:rsid w:val="006A309D"/>
    <w:rsid w:val="006A30AC"/>
    <w:rsid w:val="006A30E3"/>
    <w:rsid w:val="006A39D7"/>
    <w:rsid w:val="006A432D"/>
    <w:rsid w:val="006A46EC"/>
    <w:rsid w:val="006A47A4"/>
    <w:rsid w:val="006A5352"/>
    <w:rsid w:val="006A53A2"/>
    <w:rsid w:val="006A5630"/>
    <w:rsid w:val="006A5DFD"/>
    <w:rsid w:val="006A6605"/>
    <w:rsid w:val="006A6FFB"/>
    <w:rsid w:val="006B0778"/>
    <w:rsid w:val="006B2073"/>
    <w:rsid w:val="006B2570"/>
    <w:rsid w:val="006B2D01"/>
    <w:rsid w:val="006B3099"/>
    <w:rsid w:val="006B33A6"/>
    <w:rsid w:val="006B38D0"/>
    <w:rsid w:val="006B3BB3"/>
    <w:rsid w:val="006B3E53"/>
    <w:rsid w:val="006B4DED"/>
    <w:rsid w:val="006B5A60"/>
    <w:rsid w:val="006B675C"/>
    <w:rsid w:val="006B69DC"/>
    <w:rsid w:val="006B72AF"/>
    <w:rsid w:val="006C046D"/>
    <w:rsid w:val="006C16C2"/>
    <w:rsid w:val="006C180E"/>
    <w:rsid w:val="006C24F2"/>
    <w:rsid w:val="006C26EA"/>
    <w:rsid w:val="006C2BD5"/>
    <w:rsid w:val="006C2CEA"/>
    <w:rsid w:val="006C2F1F"/>
    <w:rsid w:val="006C3562"/>
    <w:rsid w:val="006C36AD"/>
    <w:rsid w:val="006C3956"/>
    <w:rsid w:val="006C49F7"/>
    <w:rsid w:val="006C4E8E"/>
    <w:rsid w:val="006C4FB2"/>
    <w:rsid w:val="006C5429"/>
    <w:rsid w:val="006C69B8"/>
    <w:rsid w:val="006C7524"/>
    <w:rsid w:val="006C7DBF"/>
    <w:rsid w:val="006D07B0"/>
    <w:rsid w:val="006D0AB1"/>
    <w:rsid w:val="006D0E33"/>
    <w:rsid w:val="006D142B"/>
    <w:rsid w:val="006D175B"/>
    <w:rsid w:val="006D1780"/>
    <w:rsid w:val="006D2C43"/>
    <w:rsid w:val="006D2E78"/>
    <w:rsid w:val="006D312E"/>
    <w:rsid w:val="006D407D"/>
    <w:rsid w:val="006D4555"/>
    <w:rsid w:val="006D56E0"/>
    <w:rsid w:val="006D5946"/>
    <w:rsid w:val="006D6713"/>
    <w:rsid w:val="006D679B"/>
    <w:rsid w:val="006D67E1"/>
    <w:rsid w:val="006D7292"/>
    <w:rsid w:val="006D7776"/>
    <w:rsid w:val="006D7C1B"/>
    <w:rsid w:val="006E0524"/>
    <w:rsid w:val="006E0985"/>
    <w:rsid w:val="006E10CF"/>
    <w:rsid w:val="006E18D4"/>
    <w:rsid w:val="006E21FB"/>
    <w:rsid w:val="006E3574"/>
    <w:rsid w:val="006E3F4B"/>
    <w:rsid w:val="006E4571"/>
    <w:rsid w:val="006E4E48"/>
    <w:rsid w:val="006E58F9"/>
    <w:rsid w:val="006E5998"/>
    <w:rsid w:val="006E5ADA"/>
    <w:rsid w:val="006E61D8"/>
    <w:rsid w:val="006E703B"/>
    <w:rsid w:val="006E7099"/>
    <w:rsid w:val="006E7475"/>
    <w:rsid w:val="006F06B8"/>
    <w:rsid w:val="006F0856"/>
    <w:rsid w:val="006F0991"/>
    <w:rsid w:val="006F0ADF"/>
    <w:rsid w:val="006F14B6"/>
    <w:rsid w:val="006F1879"/>
    <w:rsid w:val="006F4D3A"/>
    <w:rsid w:val="006F4E0F"/>
    <w:rsid w:val="006F549A"/>
    <w:rsid w:val="006F5858"/>
    <w:rsid w:val="006F61E0"/>
    <w:rsid w:val="006F61F1"/>
    <w:rsid w:val="006F6A4F"/>
    <w:rsid w:val="006F6DE4"/>
    <w:rsid w:val="006F6EA6"/>
    <w:rsid w:val="006F720F"/>
    <w:rsid w:val="006F72CB"/>
    <w:rsid w:val="006F7B86"/>
    <w:rsid w:val="007006D8"/>
    <w:rsid w:val="007009EB"/>
    <w:rsid w:val="00700AA9"/>
    <w:rsid w:val="007011DE"/>
    <w:rsid w:val="00701A6A"/>
    <w:rsid w:val="00702F03"/>
    <w:rsid w:val="00702FCA"/>
    <w:rsid w:val="00703B7F"/>
    <w:rsid w:val="00704563"/>
    <w:rsid w:val="007045A2"/>
    <w:rsid w:val="0070540B"/>
    <w:rsid w:val="00705A80"/>
    <w:rsid w:val="007060F5"/>
    <w:rsid w:val="007074F3"/>
    <w:rsid w:val="00707B7B"/>
    <w:rsid w:val="00710185"/>
    <w:rsid w:val="00710364"/>
    <w:rsid w:val="00711343"/>
    <w:rsid w:val="0071159C"/>
    <w:rsid w:val="00711BE5"/>
    <w:rsid w:val="0071251D"/>
    <w:rsid w:val="00713901"/>
    <w:rsid w:val="00713A04"/>
    <w:rsid w:val="00713BCD"/>
    <w:rsid w:val="00714A76"/>
    <w:rsid w:val="00715522"/>
    <w:rsid w:val="00715CD8"/>
    <w:rsid w:val="00715DC9"/>
    <w:rsid w:val="00716016"/>
    <w:rsid w:val="00716742"/>
    <w:rsid w:val="0071717A"/>
    <w:rsid w:val="00717F78"/>
    <w:rsid w:val="00717FE4"/>
    <w:rsid w:val="00720002"/>
    <w:rsid w:val="00720011"/>
    <w:rsid w:val="007205EB"/>
    <w:rsid w:val="00720A84"/>
    <w:rsid w:val="00720B7E"/>
    <w:rsid w:val="00720DC9"/>
    <w:rsid w:val="00720EB4"/>
    <w:rsid w:val="00720F7C"/>
    <w:rsid w:val="0072130F"/>
    <w:rsid w:val="007217A9"/>
    <w:rsid w:val="00721AEB"/>
    <w:rsid w:val="00721EFC"/>
    <w:rsid w:val="00722642"/>
    <w:rsid w:val="007230FC"/>
    <w:rsid w:val="007231DF"/>
    <w:rsid w:val="00723BE8"/>
    <w:rsid w:val="0072405C"/>
    <w:rsid w:val="007249C3"/>
    <w:rsid w:val="00724EEA"/>
    <w:rsid w:val="0072583F"/>
    <w:rsid w:val="00725984"/>
    <w:rsid w:val="00725C2F"/>
    <w:rsid w:val="00725C8F"/>
    <w:rsid w:val="00725D3F"/>
    <w:rsid w:val="00726AE3"/>
    <w:rsid w:val="007300AF"/>
    <w:rsid w:val="00730DDD"/>
    <w:rsid w:val="00730F9B"/>
    <w:rsid w:val="007314CB"/>
    <w:rsid w:val="0073250B"/>
    <w:rsid w:val="00733748"/>
    <w:rsid w:val="00733B39"/>
    <w:rsid w:val="00733C86"/>
    <w:rsid w:val="00734013"/>
    <w:rsid w:val="0073431A"/>
    <w:rsid w:val="007354AB"/>
    <w:rsid w:val="00735DD0"/>
    <w:rsid w:val="00736720"/>
    <w:rsid w:val="007369D9"/>
    <w:rsid w:val="00737430"/>
    <w:rsid w:val="007376AF"/>
    <w:rsid w:val="007377BB"/>
    <w:rsid w:val="00737FC5"/>
    <w:rsid w:val="00740A4B"/>
    <w:rsid w:val="00740E84"/>
    <w:rsid w:val="0074168D"/>
    <w:rsid w:val="00741F27"/>
    <w:rsid w:val="007425F1"/>
    <w:rsid w:val="00743238"/>
    <w:rsid w:val="00743674"/>
    <w:rsid w:val="00743994"/>
    <w:rsid w:val="00743AB2"/>
    <w:rsid w:val="00744114"/>
    <w:rsid w:val="0074451B"/>
    <w:rsid w:val="007450EE"/>
    <w:rsid w:val="00745DBC"/>
    <w:rsid w:val="007460CA"/>
    <w:rsid w:val="00746790"/>
    <w:rsid w:val="007470F6"/>
    <w:rsid w:val="007478E0"/>
    <w:rsid w:val="00750308"/>
    <w:rsid w:val="00750409"/>
    <w:rsid w:val="007506E6"/>
    <w:rsid w:val="007506EB"/>
    <w:rsid w:val="007507EC"/>
    <w:rsid w:val="00750C0F"/>
    <w:rsid w:val="00751561"/>
    <w:rsid w:val="0075212C"/>
    <w:rsid w:val="00753237"/>
    <w:rsid w:val="0075329C"/>
    <w:rsid w:val="007533B7"/>
    <w:rsid w:val="00753975"/>
    <w:rsid w:val="00754B1A"/>
    <w:rsid w:val="00754BA2"/>
    <w:rsid w:val="00755026"/>
    <w:rsid w:val="007550DD"/>
    <w:rsid w:val="00756BE6"/>
    <w:rsid w:val="00757796"/>
    <w:rsid w:val="00757990"/>
    <w:rsid w:val="00757ECE"/>
    <w:rsid w:val="007604D5"/>
    <w:rsid w:val="00760AAD"/>
    <w:rsid w:val="00760E39"/>
    <w:rsid w:val="00760FE7"/>
    <w:rsid w:val="00761C0E"/>
    <w:rsid w:val="007621BD"/>
    <w:rsid w:val="007622C8"/>
    <w:rsid w:val="007622E3"/>
    <w:rsid w:val="007622F5"/>
    <w:rsid w:val="007634B7"/>
    <w:rsid w:val="00763846"/>
    <w:rsid w:val="007658DC"/>
    <w:rsid w:val="00766107"/>
    <w:rsid w:val="0076616B"/>
    <w:rsid w:val="00767552"/>
    <w:rsid w:val="00767C32"/>
    <w:rsid w:val="00767F17"/>
    <w:rsid w:val="00772080"/>
    <w:rsid w:val="0077223E"/>
    <w:rsid w:val="0077226B"/>
    <w:rsid w:val="00772324"/>
    <w:rsid w:val="007728A0"/>
    <w:rsid w:val="007740EF"/>
    <w:rsid w:val="0077457D"/>
    <w:rsid w:val="0077472F"/>
    <w:rsid w:val="00774B40"/>
    <w:rsid w:val="00774FD4"/>
    <w:rsid w:val="00775243"/>
    <w:rsid w:val="00776553"/>
    <w:rsid w:val="007766CD"/>
    <w:rsid w:val="007769D4"/>
    <w:rsid w:val="0077704F"/>
    <w:rsid w:val="0077796C"/>
    <w:rsid w:val="00780084"/>
    <w:rsid w:val="007800B4"/>
    <w:rsid w:val="0078084C"/>
    <w:rsid w:val="00780B00"/>
    <w:rsid w:val="00780DC2"/>
    <w:rsid w:val="00780FFE"/>
    <w:rsid w:val="00781029"/>
    <w:rsid w:val="007812A0"/>
    <w:rsid w:val="007813B6"/>
    <w:rsid w:val="00781906"/>
    <w:rsid w:val="00781AAF"/>
    <w:rsid w:val="00781B19"/>
    <w:rsid w:val="00781B92"/>
    <w:rsid w:val="00783D96"/>
    <w:rsid w:val="00784352"/>
    <w:rsid w:val="00784BA7"/>
    <w:rsid w:val="00784F89"/>
    <w:rsid w:val="00785421"/>
    <w:rsid w:val="00785B1C"/>
    <w:rsid w:val="00785B3A"/>
    <w:rsid w:val="00786BD2"/>
    <w:rsid w:val="00786C26"/>
    <w:rsid w:val="0078789D"/>
    <w:rsid w:val="00790647"/>
    <w:rsid w:val="00790AA4"/>
    <w:rsid w:val="00791516"/>
    <w:rsid w:val="00791754"/>
    <w:rsid w:val="00791B13"/>
    <w:rsid w:val="007920A6"/>
    <w:rsid w:val="00792300"/>
    <w:rsid w:val="0079264A"/>
    <w:rsid w:val="00792AF5"/>
    <w:rsid w:val="00793366"/>
    <w:rsid w:val="00793876"/>
    <w:rsid w:val="00793F5A"/>
    <w:rsid w:val="0079438E"/>
    <w:rsid w:val="00794E45"/>
    <w:rsid w:val="007958D0"/>
    <w:rsid w:val="0079743A"/>
    <w:rsid w:val="00797F6F"/>
    <w:rsid w:val="007A0F6B"/>
    <w:rsid w:val="007A2439"/>
    <w:rsid w:val="007A25A4"/>
    <w:rsid w:val="007A2F49"/>
    <w:rsid w:val="007A307C"/>
    <w:rsid w:val="007A31F7"/>
    <w:rsid w:val="007A33AA"/>
    <w:rsid w:val="007A3948"/>
    <w:rsid w:val="007A3A4F"/>
    <w:rsid w:val="007A3E0E"/>
    <w:rsid w:val="007A3E52"/>
    <w:rsid w:val="007A4647"/>
    <w:rsid w:val="007A5DFA"/>
    <w:rsid w:val="007A606C"/>
    <w:rsid w:val="007A6211"/>
    <w:rsid w:val="007A72B8"/>
    <w:rsid w:val="007A7B4D"/>
    <w:rsid w:val="007B02E7"/>
    <w:rsid w:val="007B04E3"/>
    <w:rsid w:val="007B062E"/>
    <w:rsid w:val="007B0A33"/>
    <w:rsid w:val="007B0CE0"/>
    <w:rsid w:val="007B0E19"/>
    <w:rsid w:val="007B18B8"/>
    <w:rsid w:val="007B1AD9"/>
    <w:rsid w:val="007B216D"/>
    <w:rsid w:val="007B3B02"/>
    <w:rsid w:val="007B3EA0"/>
    <w:rsid w:val="007B406D"/>
    <w:rsid w:val="007B4E36"/>
    <w:rsid w:val="007B512A"/>
    <w:rsid w:val="007B5F2C"/>
    <w:rsid w:val="007B5F9A"/>
    <w:rsid w:val="007B6BA0"/>
    <w:rsid w:val="007B781E"/>
    <w:rsid w:val="007B7B2A"/>
    <w:rsid w:val="007B7E0B"/>
    <w:rsid w:val="007C040D"/>
    <w:rsid w:val="007C0BB0"/>
    <w:rsid w:val="007C0E43"/>
    <w:rsid w:val="007C0E87"/>
    <w:rsid w:val="007C1B68"/>
    <w:rsid w:val="007C1E03"/>
    <w:rsid w:val="007C2097"/>
    <w:rsid w:val="007C27F4"/>
    <w:rsid w:val="007C3579"/>
    <w:rsid w:val="007C37BA"/>
    <w:rsid w:val="007C38E0"/>
    <w:rsid w:val="007C3C1B"/>
    <w:rsid w:val="007C3CD3"/>
    <w:rsid w:val="007C43B6"/>
    <w:rsid w:val="007C4AD1"/>
    <w:rsid w:val="007C505C"/>
    <w:rsid w:val="007C510B"/>
    <w:rsid w:val="007C534C"/>
    <w:rsid w:val="007C53BC"/>
    <w:rsid w:val="007C53FE"/>
    <w:rsid w:val="007C58B3"/>
    <w:rsid w:val="007C5A54"/>
    <w:rsid w:val="007C66E6"/>
    <w:rsid w:val="007C7363"/>
    <w:rsid w:val="007D0F24"/>
    <w:rsid w:val="007D16BC"/>
    <w:rsid w:val="007D216C"/>
    <w:rsid w:val="007D229E"/>
    <w:rsid w:val="007D24A2"/>
    <w:rsid w:val="007D2652"/>
    <w:rsid w:val="007D2E8C"/>
    <w:rsid w:val="007D343F"/>
    <w:rsid w:val="007D39D8"/>
    <w:rsid w:val="007D3BD7"/>
    <w:rsid w:val="007D3CDA"/>
    <w:rsid w:val="007D5ECD"/>
    <w:rsid w:val="007D6118"/>
    <w:rsid w:val="007D6A07"/>
    <w:rsid w:val="007D74E6"/>
    <w:rsid w:val="007D7A2C"/>
    <w:rsid w:val="007D7C54"/>
    <w:rsid w:val="007E0008"/>
    <w:rsid w:val="007E0101"/>
    <w:rsid w:val="007E0144"/>
    <w:rsid w:val="007E0C01"/>
    <w:rsid w:val="007E12F1"/>
    <w:rsid w:val="007E13D9"/>
    <w:rsid w:val="007E17F1"/>
    <w:rsid w:val="007E313B"/>
    <w:rsid w:val="007E3600"/>
    <w:rsid w:val="007E4007"/>
    <w:rsid w:val="007E41DA"/>
    <w:rsid w:val="007E4281"/>
    <w:rsid w:val="007E59C0"/>
    <w:rsid w:val="007E5D8A"/>
    <w:rsid w:val="007E61E8"/>
    <w:rsid w:val="007E795C"/>
    <w:rsid w:val="007E7DFC"/>
    <w:rsid w:val="007F0509"/>
    <w:rsid w:val="007F0C69"/>
    <w:rsid w:val="007F1164"/>
    <w:rsid w:val="007F1B5A"/>
    <w:rsid w:val="007F2CC6"/>
    <w:rsid w:val="007F3818"/>
    <w:rsid w:val="007F3F0F"/>
    <w:rsid w:val="007F40F8"/>
    <w:rsid w:val="007F45EA"/>
    <w:rsid w:val="007F48CA"/>
    <w:rsid w:val="007F56A0"/>
    <w:rsid w:val="007F59A6"/>
    <w:rsid w:val="007F5FAF"/>
    <w:rsid w:val="007F6466"/>
    <w:rsid w:val="007F705A"/>
    <w:rsid w:val="00800116"/>
    <w:rsid w:val="008002AD"/>
    <w:rsid w:val="008003ED"/>
    <w:rsid w:val="008012EC"/>
    <w:rsid w:val="008014DA"/>
    <w:rsid w:val="00801E7D"/>
    <w:rsid w:val="00801EEA"/>
    <w:rsid w:val="00802614"/>
    <w:rsid w:val="00803674"/>
    <w:rsid w:val="008036BA"/>
    <w:rsid w:val="00803972"/>
    <w:rsid w:val="00803C37"/>
    <w:rsid w:val="008042EC"/>
    <w:rsid w:val="00804C78"/>
    <w:rsid w:val="008051F5"/>
    <w:rsid w:val="008056E5"/>
    <w:rsid w:val="00805E44"/>
    <w:rsid w:val="008075F5"/>
    <w:rsid w:val="00807D56"/>
    <w:rsid w:val="00807FDB"/>
    <w:rsid w:val="0081059B"/>
    <w:rsid w:val="008105D4"/>
    <w:rsid w:val="0081090E"/>
    <w:rsid w:val="0081120E"/>
    <w:rsid w:val="00811293"/>
    <w:rsid w:val="00811D3A"/>
    <w:rsid w:val="00811FD7"/>
    <w:rsid w:val="0081283C"/>
    <w:rsid w:val="00812B18"/>
    <w:rsid w:val="00812BC6"/>
    <w:rsid w:val="00812C22"/>
    <w:rsid w:val="00813BCC"/>
    <w:rsid w:val="008140D0"/>
    <w:rsid w:val="008143B0"/>
    <w:rsid w:val="00814986"/>
    <w:rsid w:val="00814BD5"/>
    <w:rsid w:val="00814EC5"/>
    <w:rsid w:val="00815299"/>
    <w:rsid w:val="00815C7B"/>
    <w:rsid w:val="00815C93"/>
    <w:rsid w:val="00815DF2"/>
    <w:rsid w:val="00820024"/>
    <w:rsid w:val="00820755"/>
    <w:rsid w:val="008211FE"/>
    <w:rsid w:val="008219DF"/>
    <w:rsid w:val="00822456"/>
    <w:rsid w:val="00822876"/>
    <w:rsid w:val="00822C21"/>
    <w:rsid w:val="0082368E"/>
    <w:rsid w:val="00823EBA"/>
    <w:rsid w:val="00824652"/>
    <w:rsid w:val="00824760"/>
    <w:rsid w:val="0082482C"/>
    <w:rsid w:val="00825A3A"/>
    <w:rsid w:val="00826690"/>
    <w:rsid w:val="008301C8"/>
    <w:rsid w:val="00830EDB"/>
    <w:rsid w:val="0083191A"/>
    <w:rsid w:val="00831C16"/>
    <w:rsid w:val="00831FF8"/>
    <w:rsid w:val="00832EE3"/>
    <w:rsid w:val="00833684"/>
    <w:rsid w:val="00833C3A"/>
    <w:rsid w:val="00833D58"/>
    <w:rsid w:val="008343EC"/>
    <w:rsid w:val="00834876"/>
    <w:rsid w:val="00834D5E"/>
    <w:rsid w:val="00835F90"/>
    <w:rsid w:val="00836949"/>
    <w:rsid w:val="00836E3F"/>
    <w:rsid w:val="00837246"/>
    <w:rsid w:val="00837DB3"/>
    <w:rsid w:val="00840378"/>
    <w:rsid w:val="00840576"/>
    <w:rsid w:val="0084072A"/>
    <w:rsid w:val="0084151C"/>
    <w:rsid w:val="00841853"/>
    <w:rsid w:val="00841A69"/>
    <w:rsid w:val="00842184"/>
    <w:rsid w:val="0084368E"/>
    <w:rsid w:val="00843A51"/>
    <w:rsid w:val="00843AF0"/>
    <w:rsid w:val="00843B13"/>
    <w:rsid w:val="00843DE4"/>
    <w:rsid w:val="00844353"/>
    <w:rsid w:val="0084453F"/>
    <w:rsid w:val="00845783"/>
    <w:rsid w:val="00845BB2"/>
    <w:rsid w:val="008469C8"/>
    <w:rsid w:val="00847259"/>
    <w:rsid w:val="008477C6"/>
    <w:rsid w:val="008478E7"/>
    <w:rsid w:val="00847D54"/>
    <w:rsid w:val="00847E1E"/>
    <w:rsid w:val="0085114A"/>
    <w:rsid w:val="008517DF"/>
    <w:rsid w:val="0085398A"/>
    <w:rsid w:val="00853F14"/>
    <w:rsid w:val="008554D6"/>
    <w:rsid w:val="00855509"/>
    <w:rsid w:val="00855AE0"/>
    <w:rsid w:val="00855F13"/>
    <w:rsid w:val="00856200"/>
    <w:rsid w:val="008572AA"/>
    <w:rsid w:val="00857382"/>
    <w:rsid w:val="00857889"/>
    <w:rsid w:val="00860044"/>
    <w:rsid w:val="008618A5"/>
    <w:rsid w:val="008618DE"/>
    <w:rsid w:val="00861DF0"/>
    <w:rsid w:val="008626E7"/>
    <w:rsid w:val="008627DF"/>
    <w:rsid w:val="00862BE7"/>
    <w:rsid w:val="008631E8"/>
    <w:rsid w:val="008632A2"/>
    <w:rsid w:val="008637F9"/>
    <w:rsid w:val="008643CB"/>
    <w:rsid w:val="008655AF"/>
    <w:rsid w:val="008659A7"/>
    <w:rsid w:val="00865BC1"/>
    <w:rsid w:val="00865FAD"/>
    <w:rsid w:val="008660F4"/>
    <w:rsid w:val="00866BB3"/>
    <w:rsid w:val="00867084"/>
    <w:rsid w:val="008673EF"/>
    <w:rsid w:val="008675A5"/>
    <w:rsid w:val="00867789"/>
    <w:rsid w:val="00867CF1"/>
    <w:rsid w:val="008700DA"/>
    <w:rsid w:val="00870EE7"/>
    <w:rsid w:val="00870FF4"/>
    <w:rsid w:val="008717EA"/>
    <w:rsid w:val="00871813"/>
    <w:rsid w:val="00872133"/>
    <w:rsid w:val="0087229E"/>
    <w:rsid w:val="0087244E"/>
    <w:rsid w:val="00873064"/>
    <w:rsid w:val="00873104"/>
    <w:rsid w:val="00874503"/>
    <w:rsid w:val="00874AF2"/>
    <w:rsid w:val="00874F69"/>
    <w:rsid w:val="008760D5"/>
    <w:rsid w:val="00876FE4"/>
    <w:rsid w:val="008770E4"/>
    <w:rsid w:val="00877AD5"/>
    <w:rsid w:val="00877B96"/>
    <w:rsid w:val="0088151E"/>
    <w:rsid w:val="0088163F"/>
    <w:rsid w:val="008821B4"/>
    <w:rsid w:val="00882AB0"/>
    <w:rsid w:val="008832C0"/>
    <w:rsid w:val="00883CC0"/>
    <w:rsid w:val="00884A47"/>
    <w:rsid w:val="00885AA6"/>
    <w:rsid w:val="00886A31"/>
    <w:rsid w:val="00887238"/>
    <w:rsid w:val="0088733F"/>
    <w:rsid w:val="00887B6F"/>
    <w:rsid w:val="00887C3B"/>
    <w:rsid w:val="00890C88"/>
    <w:rsid w:val="00890DCA"/>
    <w:rsid w:val="00890F47"/>
    <w:rsid w:val="00891974"/>
    <w:rsid w:val="00891B78"/>
    <w:rsid w:val="008920F8"/>
    <w:rsid w:val="0089231E"/>
    <w:rsid w:val="00892850"/>
    <w:rsid w:val="008933F4"/>
    <w:rsid w:val="00893521"/>
    <w:rsid w:val="008946AB"/>
    <w:rsid w:val="00895C9B"/>
    <w:rsid w:val="00895D1E"/>
    <w:rsid w:val="00895D8A"/>
    <w:rsid w:val="00895E1E"/>
    <w:rsid w:val="008962DA"/>
    <w:rsid w:val="00896C70"/>
    <w:rsid w:val="00897576"/>
    <w:rsid w:val="008A0151"/>
    <w:rsid w:val="008A03A5"/>
    <w:rsid w:val="008A0597"/>
    <w:rsid w:val="008A0701"/>
    <w:rsid w:val="008A08EA"/>
    <w:rsid w:val="008A1C7B"/>
    <w:rsid w:val="008A1E86"/>
    <w:rsid w:val="008A1EA3"/>
    <w:rsid w:val="008A21D7"/>
    <w:rsid w:val="008A222C"/>
    <w:rsid w:val="008A2372"/>
    <w:rsid w:val="008A2835"/>
    <w:rsid w:val="008A2EE9"/>
    <w:rsid w:val="008A386C"/>
    <w:rsid w:val="008A4089"/>
    <w:rsid w:val="008A425D"/>
    <w:rsid w:val="008A4AF9"/>
    <w:rsid w:val="008A5038"/>
    <w:rsid w:val="008A520B"/>
    <w:rsid w:val="008A599E"/>
    <w:rsid w:val="008A610C"/>
    <w:rsid w:val="008A62AF"/>
    <w:rsid w:val="008A647F"/>
    <w:rsid w:val="008A7118"/>
    <w:rsid w:val="008A71A5"/>
    <w:rsid w:val="008A7346"/>
    <w:rsid w:val="008B046D"/>
    <w:rsid w:val="008B18E0"/>
    <w:rsid w:val="008B1A71"/>
    <w:rsid w:val="008B2933"/>
    <w:rsid w:val="008B3CC4"/>
    <w:rsid w:val="008B3D63"/>
    <w:rsid w:val="008B431F"/>
    <w:rsid w:val="008B471C"/>
    <w:rsid w:val="008B4D46"/>
    <w:rsid w:val="008B5B24"/>
    <w:rsid w:val="008B5D46"/>
    <w:rsid w:val="008B64ED"/>
    <w:rsid w:val="008B72BB"/>
    <w:rsid w:val="008B73EF"/>
    <w:rsid w:val="008B7453"/>
    <w:rsid w:val="008B747B"/>
    <w:rsid w:val="008B7856"/>
    <w:rsid w:val="008B7BF8"/>
    <w:rsid w:val="008B7E68"/>
    <w:rsid w:val="008C15E7"/>
    <w:rsid w:val="008C2965"/>
    <w:rsid w:val="008C2A42"/>
    <w:rsid w:val="008C3779"/>
    <w:rsid w:val="008C3D0C"/>
    <w:rsid w:val="008C409C"/>
    <w:rsid w:val="008C4808"/>
    <w:rsid w:val="008C4FFC"/>
    <w:rsid w:val="008C591B"/>
    <w:rsid w:val="008C5AF4"/>
    <w:rsid w:val="008C5CEC"/>
    <w:rsid w:val="008C6241"/>
    <w:rsid w:val="008C7376"/>
    <w:rsid w:val="008C7550"/>
    <w:rsid w:val="008C7A17"/>
    <w:rsid w:val="008C7A40"/>
    <w:rsid w:val="008C7D39"/>
    <w:rsid w:val="008D0831"/>
    <w:rsid w:val="008D0DE0"/>
    <w:rsid w:val="008D0DF3"/>
    <w:rsid w:val="008D15DF"/>
    <w:rsid w:val="008D19EA"/>
    <w:rsid w:val="008D2908"/>
    <w:rsid w:val="008D31CB"/>
    <w:rsid w:val="008D35FF"/>
    <w:rsid w:val="008D3ABF"/>
    <w:rsid w:val="008D3F1E"/>
    <w:rsid w:val="008D49E3"/>
    <w:rsid w:val="008D4E2F"/>
    <w:rsid w:val="008D4F30"/>
    <w:rsid w:val="008D4FC2"/>
    <w:rsid w:val="008D517B"/>
    <w:rsid w:val="008D59F4"/>
    <w:rsid w:val="008D6202"/>
    <w:rsid w:val="008D696E"/>
    <w:rsid w:val="008D6EBA"/>
    <w:rsid w:val="008D7304"/>
    <w:rsid w:val="008D730F"/>
    <w:rsid w:val="008D764D"/>
    <w:rsid w:val="008D7765"/>
    <w:rsid w:val="008D7945"/>
    <w:rsid w:val="008D7AF1"/>
    <w:rsid w:val="008D7CB1"/>
    <w:rsid w:val="008E007D"/>
    <w:rsid w:val="008E0148"/>
    <w:rsid w:val="008E0293"/>
    <w:rsid w:val="008E0504"/>
    <w:rsid w:val="008E1005"/>
    <w:rsid w:val="008E186F"/>
    <w:rsid w:val="008E1B8E"/>
    <w:rsid w:val="008E1E7B"/>
    <w:rsid w:val="008E24B2"/>
    <w:rsid w:val="008E2EFC"/>
    <w:rsid w:val="008E3187"/>
    <w:rsid w:val="008E3BA1"/>
    <w:rsid w:val="008E4008"/>
    <w:rsid w:val="008E4330"/>
    <w:rsid w:val="008E477C"/>
    <w:rsid w:val="008E51AE"/>
    <w:rsid w:val="008E5839"/>
    <w:rsid w:val="008E5FCA"/>
    <w:rsid w:val="008E60CA"/>
    <w:rsid w:val="008E6616"/>
    <w:rsid w:val="008E68A7"/>
    <w:rsid w:val="008E7004"/>
    <w:rsid w:val="008E7555"/>
    <w:rsid w:val="008F08CE"/>
    <w:rsid w:val="008F0B50"/>
    <w:rsid w:val="008F11A6"/>
    <w:rsid w:val="008F1915"/>
    <w:rsid w:val="008F19C6"/>
    <w:rsid w:val="008F2414"/>
    <w:rsid w:val="008F2A94"/>
    <w:rsid w:val="008F3A52"/>
    <w:rsid w:val="008F43C6"/>
    <w:rsid w:val="008F4E7B"/>
    <w:rsid w:val="008F50BA"/>
    <w:rsid w:val="008F5322"/>
    <w:rsid w:val="008F5342"/>
    <w:rsid w:val="008F5EF1"/>
    <w:rsid w:val="008F686C"/>
    <w:rsid w:val="008F69CC"/>
    <w:rsid w:val="008F71A1"/>
    <w:rsid w:val="008F75A8"/>
    <w:rsid w:val="0090121C"/>
    <w:rsid w:val="009015DF"/>
    <w:rsid w:val="00902169"/>
    <w:rsid w:val="00902740"/>
    <w:rsid w:val="00902812"/>
    <w:rsid w:val="00903914"/>
    <w:rsid w:val="00904B2A"/>
    <w:rsid w:val="00905794"/>
    <w:rsid w:val="00905AF6"/>
    <w:rsid w:val="00905C96"/>
    <w:rsid w:val="0090677C"/>
    <w:rsid w:val="009079EF"/>
    <w:rsid w:val="0091004B"/>
    <w:rsid w:val="009108D9"/>
    <w:rsid w:val="009109AB"/>
    <w:rsid w:val="00910FB7"/>
    <w:rsid w:val="00911063"/>
    <w:rsid w:val="00911C61"/>
    <w:rsid w:val="00911D65"/>
    <w:rsid w:val="00911E13"/>
    <w:rsid w:val="00912166"/>
    <w:rsid w:val="0091240E"/>
    <w:rsid w:val="0091251A"/>
    <w:rsid w:val="00912F53"/>
    <w:rsid w:val="009134DE"/>
    <w:rsid w:val="00913ED2"/>
    <w:rsid w:val="00915478"/>
    <w:rsid w:val="00915DB9"/>
    <w:rsid w:val="00915E79"/>
    <w:rsid w:val="00917038"/>
    <w:rsid w:val="00917117"/>
    <w:rsid w:val="009176C2"/>
    <w:rsid w:val="00917E3D"/>
    <w:rsid w:val="0092057E"/>
    <w:rsid w:val="00920F5A"/>
    <w:rsid w:val="00922337"/>
    <w:rsid w:val="009227C4"/>
    <w:rsid w:val="009227EA"/>
    <w:rsid w:val="009229A7"/>
    <w:rsid w:val="00922AAB"/>
    <w:rsid w:val="00922C6E"/>
    <w:rsid w:val="00922DDF"/>
    <w:rsid w:val="009232D6"/>
    <w:rsid w:val="00923319"/>
    <w:rsid w:val="00923548"/>
    <w:rsid w:val="00923A01"/>
    <w:rsid w:val="00923EFA"/>
    <w:rsid w:val="00924747"/>
    <w:rsid w:val="00924B25"/>
    <w:rsid w:val="0092555C"/>
    <w:rsid w:val="00925A27"/>
    <w:rsid w:val="00925C8F"/>
    <w:rsid w:val="00925EAE"/>
    <w:rsid w:val="009272F9"/>
    <w:rsid w:val="00927800"/>
    <w:rsid w:val="00927A0C"/>
    <w:rsid w:val="00930A06"/>
    <w:rsid w:val="00931127"/>
    <w:rsid w:val="00931509"/>
    <w:rsid w:val="009317BC"/>
    <w:rsid w:val="009319B3"/>
    <w:rsid w:val="00931FC3"/>
    <w:rsid w:val="00932205"/>
    <w:rsid w:val="009330EF"/>
    <w:rsid w:val="00933E95"/>
    <w:rsid w:val="00935AE5"/>
    <w:rsid w:val="00936AB9"/>
    <w:rsid w:val="00936B6F"/>
    <w:rsid w:val="00937253"/>
    <w:rsid w:val="009407AB"/>
    <w:rsid w:val="009411E8"/>
    <w:rsid w:val="0094148B"/>
    <w:rsid w:val="00941969"/>
    <w:rsid w:val="00941BFF"/>
    <w:rsid w:val="00943508"/>
    <w:rsid w:val="00943A3B"/>
    <w:rsid w:val="0094535A"/>
    <w:rsid w:val="0094553B"/>
    <w:rsid w:val="0094556B"/>
    <w:rsid w:val="00945648"/>
    <w:rsid w:val="009457AE"/>
    <w:rsid w:val="00945B01"/>
    <w:rsid w:val="009467F7"/>
    <w:rsid w:val="00946CC8"/>
    <w:rsid w:val="009472DE"/>
    <w:rsid w:val="00947CC5"/>
    <w:rsid w:val="00950852"/>
    <w:rsid w:val="009509C2"/>
    <w:rsid w:val="00950BB4"/>
    <w:rsid w:val="00951357"/>
    <w:rsid w:val="00951D2E"/>
    <w:rsid w:val="00951F36"/>
    <w:rsid w:val="0095246E"/>
    <w:rsid w:val="00952D32"/>
    <w:rsid w:val="00953CBD"/>
    <w:rsid w:val="00953EDF"/>
    <w:rsid w:val="009540DE"/>
    <w:rsid w:val="009542B1"/>
    <w:rsid w:val="00955380"/>
    <w:rsid w:val="00955D41"/>
    <w:rsid w:val="00955D6A"/>
    <w:rsid w:val="0095621F"/>
    <w:rsid w:val="009565C9"/>
    <w:rsid w:val="0095669B"/>
    <w:rsid w:val="00957B6F"/>
    <w:rsid w:val="00957CD3"/>
    <w:rsid w:val="00960A0B"/>
    <w:rsid w:val="009611E4"/>
    <w:rsid w:val="00961BAA"/>
    <w:rsid w:val="00961E6F"/>
    <w:rsid w:val="00961F2E"/>
    <w:rsid w:val="009623FE"/>
    <w:rsid w:val="009624A4"/>
    <w:rsid w:val="00963018"/>
    <w:rsid w:val="00963AF6"/>
    <w:rsid w:val="0096493D"/>
    <w:rsid w:val="00965098"/>
    <w:rsid w:val="0097050A"/>
    <w:rsid w:val="009710BE"/>
    <w:rsid w:val="00971885"/>
    <w:rsid w:val="00971B04"/>
    <w:rsid w:val="0097282D"/>
    <w:rsid w:val="00972E3C"/>
    <w:rsid w:val="00972F43"/>
    <w:rsid w:val="009733D4"/>
    <w:rsid w:val="00973989"/>
    <w:rsid w:val="009740AF"/>
    <w:rsid w:val="00974931"/>
    <w:rsid w:val="00975A51"/>
    <w:rsid w:val="009769C0"/>
    <w:rsid w:val="00976BB8"/>
    <w:rsid w:val="00977282"/>
    <w:rsid w:val="009777D9"/>
    <w:rsid w:val="009802D2"/>
    <w:rsid w:val="0098040A"/>
    <w:rsid w:val="00980A2D"/>
    <w:rsid w:val="00980B9B"/>
    <w:rsid w:val="00981BD2"/>
    <w:rsid w:val="00982D86"/>
    <w:rsid w:val="00983747"/>
    <w:rsid w:val="0098398E"/>
    <w:rsid w:val="00983B66"/>
    <w:rsid w:val="00984921"/>
    <w:rsid w:val="00984DD3"/>
    <w:rsid w:val="00985973"/>
    <w:rsid w:val="00985A81"/>
    <w:rsid w:val="00985F26"/>
    <w:rsid w:val="009865E3"/>
    <w:rsid w:val="00987F62"/>
    <w:rsid w:val="009913BF"/>
    <w:rsid w:val="00991576"/>
    <w:rsid w:val="00991B88"/>
    <w:rsid w:val="00991BF8"/>
    <w:rsid w:val="00992C56"/>
    <w:rsid w:val="00993CDE"/>
    <w:rsid w:val="00994228"/>
    <w:rsid w:val="00994BDB"/>
    <w:rsid w:val="00994E71"/>
    <w:rsid w:val="009957F5"/>
    <w:rsid w:val="00995D97"/>
    <w:rsid w:val="00996FAA"/>
    <w:rsid w:val="009979C6"/>
    <w:rsid w:val="00997C9C"/>
    <w:rsid w:val="009A05BC"/>
    <w:rsid w:val="009A0947"/>
    <w:rsid w:val="009A0D8B"/>
    <w:rsid w:val="009A172A"/>
    <w:rsid w:val="009A20B5"/>
    <w:rsid w:val="009A37D1"/>
    <w:rsid w:val="009A383D"/>
    <w:rsid w:val="009A3CD7"/>
    <w:rsid w:val="009A4930"/>
    <w:rsid w:val="009A4D8D"/>
    <w:rsid w:val="009A50EC"/>
    <w:rsid w:val="009A52E3"/>
    <w:rsid w:val="009A55DC"/>
    <w:rsid w:val="009A5A44"/>
    <w:rsid w:val="009A6E07"/>
    <w:rsid w:val="009A7879"/>
    <w:rsid w:val="009A7D14"/>
    <w:rsid w:val="009B0231"/>
    <w:rsid w:val="009B1B0B"/>
    <w:rsid w:val="009B2783"/>
    <w:rsid w:val="009B2A69"/>
    <w:rsid w:val="009B2A75"/>
    <w:rsid w:val="009B2BD1"/>
    <w:rsid w:val="009B3A90"/>
    <w:rsid w:val="009B3B67"/>
    <w:rsid w:val="009B4A6A"/>
    <w:rsid w:val="009B4D34"/>
    <w:rsid w:val="009B4FA2"/>
    <w:rsid w:val="009B5647"/>
    <w:rsid w:val="009B5A49"/>
    <w:rsid w:val="009B5BD5"/>
    <w:rsid w:val="009B6091"/>
    <w:rsid w:val="009B6B77"/>
    <w:rsid w:val="009C0363"/>
    <w:rsid w:val="009C2487"/>
    <w:rsid w:val="009C2627"/>
    <w:rsid w:val="009C3E13"/>
    <w:rsid w:val="009C4D25"/>
    <w:rsid w:val="009C5272"/>
    <w:rsid w:val="009C54A4"/>
    <w:rsid w:val="009C5602"/>
    <w:rsid w:val="009C65FE"/>
    <w:rsid w:val="009C7127"/>
    <w:rsid w:val="009C7B77"/>
    <w:rsid w:val="009D05E5"/>
    <w:rsid w:val="009D0E1C"/>
    <w:rsid w:val="009D12EE"/>
    <w:rsid w:val="009D1E8F"/>
    <w:rsid w:val="009D1F92"/>
    <w:rsid w:val="009D2C1B"/>
    <w:rsid w:val="009D3A6D"/>
    <w:rsid w:val="009D5252"/>
    <w:rsid w:val="009D527C"/>
    <w:rsid w:val="009D5906"/>
    <w:rsid w:val="009D5C2F"/>
    <w:rsid w:val="009D639F"/>
    <w:rsid w:val="009D6987"/>
    <w:rsid w:val="009D6A4C"/>
    <w:rsid w:val="009D7D20"/>
    <w:rsid w:val="009D7E34"/>
    <w:rsid w:val="009D7FE4"/>
    <w:rsid w:val="009E021F"/>
    <w:rsid w:val="009E0A6F"/>
    <w:rsid w:val="009E1D88"/>
    <w:rsid w:val="009E1EF1"/>
    <w:rsid w:val="009E229E"/>
    <w:rsid w:val="009E2A13"/>
    <w:rsid w:val="009E2AE1"/>
    <w:rsid w:val="009E3297"/>
    <w:rsid w:val="009E33A6"/>
    <w:rsid w:val="009E37EB"/>
    <w:rsid w:val="009E3F8B"/>
    <w:rsid w:val="009E4A2E"/>
    <w:rsid w:val="009E4BBB"/>
    <w:rsid w:val="009E4EA4"/>
    <w:rsid w:val="009E50D4"/>
    <w:rsid w:val="009E6849"/>
    <w:rsid w:val="009E7252"/>
    <w:rsid w:val="009F0CBF"/>
    <w:rsid w:val="009F0E5E"/>
    <w:rsid w:val="009F101E"/>
    <w:rsid w:val="009F1884"/>
    <w:rsid w:val="009F18D1"/>
    <w:rsid w:val="009F1EA2"/>
    <w:rsid w:val="009F3994"/>
    <w:rsid w:val="009F3A90"/>
    <w:rsid w:val="009F3F4E"/>
    <w:rsid w:val="009F3F6C"/>
    <w:rsid w:val="009F4B81"/>
    <w:rsid w:val="009F52FA"/>
    <w:rsid w:val="009F581C"/>
    <w:rsid w:val="009F69C6"/>
    <w:rsid w:val="009F701B"/>
    <w:rsid w:val="009F7733"/>
    <w:rsid w:val="009F7DEF"/>
    <w:rsid w:val="00A00257"/>
    <w:rsid w:val="00A00591"/>
    <w:rsid w:val="00A005AA"/>
    <w:rsid w:val="00A00F69"/>
    <w:rsid w:val="00A01FB8"/>
    <w:rsid w:val="00A022B8"/>
    <w:rsid w:val="00A027A6"/>
    <w:rsid w:val="00A02A09"/>
    <w:rsid w:val="00A031E0"/>
    <w:rsid w:val="00A04085"/>
    <w:rsid w:val="00A04BFB"/>
    <w:rsid w:val="00A051DE"/>
    <w:rsid w:val="00A05A43"/>
    <w:rsid w:val="00A05AD4"/>
    <w:rsid w:val="00A05B98"/>
    <w:rsid w:val="00A062B4"/>
    <w:rsid w:val="00A062CD"/>
    <w:rsid w:val="00A06336"/>
    <w:rsid w:val="00A1037A"/>
    <w:rsid w:val="00A10CC0"/>
    <w:rsid w:val="00A10D59"/>
    <w:rsid w:val="00A1117B"/>
    <w:rsid w:val="00A1135E"/>
    <w:rsid w:val="00A115D5"/>
    <w:rsid w:val="00A12A77"/>
    <w:rsid w:val="00A12EBE"/>
    <w:rsid w:val="00A149EF"/>
    <w:rsid w:val="00A14D72"/>
    <w:rsid w:val="00A153D4"/>
    <w:rsid w:val="00A155DE"/>
    <w:rsid w:val="00A16CAF"/>
    <w:rsid w:val="00A16EC9"/>
    <w:rsid w:val="00A17037"/>
    <w:rsid w:val="00A1790D"/>
    <w:rsid w:val="00A17C50"/>
    <w:rsid w:val="00A2051B"/>
    <w:rsid w:val="00A20CCD"/>
    <w:rsid w:val="00A211A7"/>
    <w:rsid w:val="00A21A03"/>
    <w:rsid w:val="00A21C33"/>
    <w:rsid w:val="00A224A2"/>
    <w:rsid w:val="00A22C63"/>
    <w:rsid w:val="00A23603"/>
    <w:rsid w:val="00A23AAB"/>
    <w:rsid w:val="00A23C49"/>
    <w:rsid w:val="00A2454C"/>
    <w:rsid w:val="00A246ED"/>
    <w:rsid w:val="00A24DA7"/>
    <w:rsid w:val="00A25053"/>
    <w:rsid w:val="00A251DF"/>
    <w:rsid w:val="00A2580B"/>
    <w:rsid w:val="00A26098"/>
    <w:rsid w:val="00A27457"/>
    <w:rsid w:val="00A27A01"/>
    <w:rsid w:val="00A27E0E"/>
    <w:rsid w:val="00A3010A"/>
    <w:rsid w:val="00A302AA"/>
    <w:rsid w:val="00A30518"/>
    <w:rsid w:val="00A308FC"/>
    <w:rsid w:val="00A309D3"/>
    <w:rsid w:val="00A309F9"/>
    <w:rsid w:val="00A30C08"/>
    <w:rsid w:val="00A31BEF"/>
    <w:rsid w:val="00A31CF9"/>
    <w:rsid w:val="00A3258C"/>
    <w:rsid w:val="00A32714"/>
    <w:rsid w:val="00A32981"/>
    <w:rsid w:val="00A347D5"/>
    <w:rsid w:val="00A35641"/>
    <w:rsid w:val="00A36390"/>
    <w:rsid w:val="00A37289"/>
    <w:rsid w:val="00A4010A"/>
    <w:rsid w:val="00A41377"/>
    <w:rsid w:val="00A4330C"/>
    <w:rsid w:val="00A435BC"/>
    <w:rsid w:val="00A43D1A"/>
    <w:rsid w:val="00A45A78"/>
    <w:rsid w:val="00A46303"/>
    <w:rsid w:val="00A463A6"/>
    <w:rsid w:val="00A46F46"/>
    <w:rsid w:val="00A4726D"/>
    <w:rsid w:val="00A47E70"/>
    <w:rsid w:val="00A50C91"/>
    <w:rsid w:val="00A51078"/>
    <w:rsid w:val="00A5216C"/>
    <w:rsid w:val="00A52770"/>
    <w:rsid w:val="00A530A9"/>
    <w:rsid w:val="00A54521"/>
    <w:rsid w:val="00A5468A"/>
    <w:rsid w:val="00A54A14"/>
    <w:rsid w:val="00A55345"/>
    <w:rsid w:val="00A55D40"/>
    <w:rsid w:val="00A56BC8"/>
    <w:rsid w:val="00A573E9"/>
    <w:rsid w:val="00A57B52"/>
    <w:rsid w:val="00A60BD3"/>
    <w:rsid w:val="00A60DC9"/>
    <w:rsid w:val="00A615B9"/>
    <w:rsid w:val="00A61671"/>
    <w:rsid w:val="00A61955"/>
    <w:rsid w:val="00A61C5A"/>
    <w:rsid w:val="00A62077"/>
    <w:rsid w:val="00A622B1"/>
    <w:rsid w:val="00A6233D"/>
    <w:rsid w:val="00A62C48"/>
    <w:rsid w:val="00A62E38"/>
    <w:rsid w:val="00A62EB0"/>
    <w:rsid w:val="00A6335D"/>
    <w:rsid w:val="00A635E8"/>
    <w:rsid w:val="00A63E45"/>
    <w:rsid w:val="00A6420F"/>
    <w:rsid w:val="00A6438A"/>
    <w:rsid w:val="00A64702"/>
    <w:rsid w:val="00A647D4"/>
    <w:rsid w:val="00A64840"/>
    <w:rsid w:val="00A648C6"/>
    <w:rsid w:val="00A64C1D"/>
    <w:rsid w:val="00A650A9"/>
    <w:rsid w:val="00A658AF"/>
    <w:rsid w:val="00A658E6"/>
    <w:rsid w:val="00A65D88"/>
    <w:rsid w:val="00A65F79"/>
    <w:rsid w:val="00A665C1"/>
    <w:rsid w:val="00A66B96"/>
    <w:rsid w:val="00A66DE2"/>
    <w:rsid w:val="00A66EB2"/>
    <w:rsid w:val="00A7063C"/>
    <w:rsid w:val="00A708D0"/>
    <w:rsid w:val="00A71A3A"/>
    <w:rsid w:val="00A71DE6"/>
    <w:rsid w:val="00A71F71"/>
    <w:rsid w:val="00A722B8"/>
    <w:rsid w:val="00A72E58"/>
    <w:rsid w:val="00A731D9"/>
    <w:rsid w:val="00A736F0"/>
    <w:rsid w:val="00A73F73"/>
    <w:rsid w:val="00A73F82"/>
    <w:rsid w:val="00A754D6"/>
    <w:rsid w:val="00A7600B"/>
    <w:rsid w:val="00A7613C"/>
    <w:rsid w:val="00A762A6"/>
    <w:rsid w:val="00A765EF"/>
    <w:rsid w:val="00A76680"/>
    <w:rsid w:val="00A773FA"/>
    <w:rsid w:val="00A80376"/>
    <w:rsid w:val="00A804F8"/>
    <w:rsid w:val="00A809B2"/>
    <w:rsid w:val="00A80B66"/>
    <w:rsid w:val="00A81103"/>
    <w:rsid w:val="00A81302"/>
    <w:rsid w:val="00A819FF"/>
    <w:rsid w:val="00A8237C"/>
    <w:rsid w:val="00A82922"/>
    <w:rsid w:val="00A82C29"/>
    <w:rsid w:val="00A8344F"/>
    <w:rsid w:val="00A8372D"/>
    <w:rsid w:val="00A839BD"/>
    <w:rsid w:val="00A84A2A"/>
    <w:rsid w:val="00A84AD2"/>
    <w:rsid w:val="00A84E14"/>
    <w:rsid w:val="00A84EF7"/>
    <w:rsid w:val="00A851D1"/>
    <w:rsid w:val="00A86047"/>
    <w:rsid w:val="00A86DE8"/>
    <w:rsid w:val="00A87274"/>
    <w:rsid w:val="00A873F4"/>
    <w:rsid w:val="00A877CF"/>
    <w:rsid w:val="00A87960"/>
    <w:rsid w:val="00A90775"/>
    <w:rsid w:val="00A90F25"/>
    <w:rsid w:val="00A917B0"/>
    <w:rsid w:val="00A91989"/>
    <w:rsid w:val="00A929BA"/>
    <w:rsid w:val="00A92F6E"/>
    <w:rsid w:val="00A93041"/>
    <w:rsid w:val="00A9304D"/>
    <w:rsid w:val="00A9306A"/>
    <w:rsid w:val="00A93522"/>
    <w:rsid w:val="00A93A24"/>
    <w:rsid w:val="00A940FD"/>
    <w:rsid w:val="00A94769"/>
    <w:rsid w:val="00A94DE2"/>
    <w:rsid w:val="00A95C41"/>
    <w:rsid w:val="00A95D77"/>
    <w:rsid w:val="00A96624"/>
    <w:rsid w:val="00AA1147"/>
    <w:rsid w:val="00AA1373"/>
    <w:rsid w:val="00AA1BFF"/>
    <w:rsid w:val="00AA2547"/>
    <w:rsid w:val="00AA2596"/>
    <w:rsid w:val="00AA2718"/>
    <w:rsid w:val="00AA35EF"/>
    <w:rsid w:val="00AA3BBB"/>
    <w:rsid w:val="00AA433B"/>
    <w:rsid w:val="00AA48DB"/>
    <w:rsid w:val="00AA5C7A"/>
    <w:rsid w:val="00AA5D7C"/>
    <w:rsid w:val="00AA5DAD"/>
    <w:rsid w:val="00AA619F"/>
    <w:rsid w:val="00AA68E1"/>
    <w:rsid w:val="00AA743A"/>
    <w:rsid w:val="00AA753D"/>
    <w:rsid w:val="00AB04D9"/>
    <w:rsid w:val="00AB0696"/>
    <w:rsid w:val="00AB09A5"/>
    <w:rsid w:val="00AB15D9"/>
    <w:rsid w:val="00AB1D62"/>
    <w:rsid w:val="00AB2281"/>
    <w:rsid w:val="00AB23CA"/>
    <w:rsid w:val="00AB2530"/>
    <w:rsid w:val="00AB28D1"/>
    <w:rsid w:val="00AB30A2"/>
    <w:rsid w:val="00AB3170"/>
    <w:rsid w:val="00AB4210"/>
    <w:rsid w:val="00AB4511"/>
    <w:rsid w:val="00AB485C"/>
    <w:rsid w:val="00AB4C29"/>
    <w:rsid w:val="00AB5226"/>
    <w:rsid w:val="00AB5358"/>
    <w:rsid w:val="00AB5BD9"/>
    <w:rsid w:val="00AB5E52"/>
    <w:rsid w:val="00AB6427"/>
    <w:rsid w:val="00AB7DB5"/>
    <w:rsid w:val="00AC0137"/>
    <w:rsid w:val="00AC01E1"/>
    <w:rsid w:val="00AC0A01"/>
    <w:rsid w:val="00AC0DFA"/>
    <w:rsid w:val="00AC0FBB"/>
    <w:rsid w:val="00AC11BC"/>
    <w:rsid w:val="00AC11E2"/>
    <w:rsid w:val="00AC1D6F"/>
    <w:rsid w:val="00AC3174"/>
    <w:rsid w:val="00AC3A7F"/>
    <w:rsid w:val="00AC3D61"/>
    <w:rsid w:val="00AC4153"/>
    <w:rsid w:val="00AC4427"/>
    <w:rsid w:val="00AC4EDE"/>
    <w:rsid w:val="00AC51AE"/>
    <w:rsid w:val="00AC5476"/>
    <w:rsid w:val="00AC5F80"/>
    <w:rsid w:val="00AC698D"/>
    <w:rsid w:val="00AC6ECC"/>
    <w:rsid w:val="00AC712D"/>
    <w:rsid w:val="00AC7366"/>
    <w:rsid w:val="00AC77FE"/>
    <w:rsid w:val="00AC7EFD"/>
    <w:rsid w:val="00AC7F80"/>
    <w:rsid w:val="00AD0D16"/>
    <w:rsid w:val="00AD0E3B"/>
    <w:rsid w:val="00AD164A"/>
    <w:rsid w:val="00AD1956"/>
    <w:rsid w:val="00AD1CF2"/>
    <w:rsid w:val="00AD1E3E"/>
    <w:rsid w:val="00AD214D"/>
    <w:rsid w:val="00AD33E8"/>
    <w:rsid w:val="00AD3FCA"/>
    <w:rsid w:val="00AD4396"/>
    <w:rsid w:val="00AD43B0"/>
    <w:rsid w:val="00AD479B"/>
    <w:rsid w:val="00AD4E3C"/>
    <w:rsid w:val="00AD5149"/>
    <w:rsid w:val="00AD5936"/>
    <w:rsid w:val="00AD5BED"/>
    <w:rsid w:val="00AD6184"/>
    <w:rsid w:val="00AD6F95"/>
    <w:rsid w:val="00AE00A6"/>
    <w:rsid w:val="00AE0D59"/>
    <w:rsid w:val="00AE1300"/>
    <w:rsid w:val="00AE1706"/>
    <w:rsid w:val="00AE3138"/>
    <w:rsid w:val="00AE3D08"/>
    <w:rsid w:val="00AE3E31"/>
    <w:rsid w:val="00AE4260"/>
    <w:rsid w:val="00AE4DE8"/>
    <w:rsid w:val="00AE4F4F"/>
    <w:rsid w:val="00AE584C"/>
    <w:rsid w:val="00AE6726"/>
    <w:rsid w:val="00AE6969"/>
    <w:rsid w:val="00AE6A89"/>
    <w:rsid w:val="00AE6E05"/>
    <w:rsid w:val="00AE6F03"/>
    <w:rsid w:val="00AE7410"/>
    <w:rsid w:val="00AE746F"/>
    <w:rsid w:val="00AF0607"/>
    <w:rsid w:val="00AF0CA4"/>
    <w:rsid w:val="00AF1358"/>
    <w:rsid w:val="00AF1413"/>
    <w:rsid w:val="00AF1AD4"/>
    <w:rsid w:val="00AF1FAF"/>
    <w:rsid w:val="00AF309B"/>
    <w:rsid w:val="00AF3304"/>
    <w:rsid w:val="00AF38F7"/>
    <w:rsid w:val="00AF3FED"/>
    <w:rsid w:val="00AF545A"/>
    <w:rsid w:val="00AF6A87"/>
    <w:rsid w:val="00B00642"/>
    <w:rsid w:val="00B0078B"/>
    <w:rsid w:val="00B00D78"/>
    <w:rsid w:val="00B01931"/>
    <w:rsid w:val="00B01987"/>
    <w:rsid w:val="00B019A1"/>
    <w:rsid w:val="00B01C34"/>
    <w:rsid w:val="00B01FF6"/>
    <w:rsid w:val="00B02280"/>
    <w:rsid w:val="00B02C12"/>
    <w:rsid w:val="00B03158"/>
    <w:rsid w:val="00B033DD"/>
    <w:rsid w:val="00B03B48"/>
    <w:rsid w:val="00B042C3"/>
    <w:rsid w:val="00B04E87"/>
    <w:rsid w:val="00B0535A"/>
    <w:rsid w:val="00B0554B"/>
    <w:rsid w:val="00B059DF"/>
    <w:rsid w:val="00B05DFD"/>
    <w:rsid w:val="00B07BFE"/>
    <w:rsid w:val="00B07EE4"/>
    <w:rsid w:val="00B07F45"/>
    <w:rsid w:val="00B104E9"/>
    <w:rsid w:val="00B11466"/>
    <w:rsid w:val="00B11C74"/>
    <w:rsid w:val="00B125A0"/>
    <w:rsid w:val="00B12C71"/>
    <w:rsid w:val="00B1324B"/>
    <w:rsid w:val="00B1369D"/>
    <w:rsid w:val="00B14192"/>
    <w:rsid w:val="00B15317"/>
    <w:rsid w:val="00B158AF"/>
    <w:rsid w:val="00B159A5"/>
    <w:rsid w:val="00B15EB7"/>
    <w:rsid w:val="00B165F4"/>
    <w:rsid w:val="00B16A47"/>
    <w:rsid w:val="00B20527"/>
    <w:rsid w:val="00B217DF"/>
    <w:rsid w:val="00B21A39"/>
    <w:rsid w:val="00B21AB0"/>
    <w:rsid w:val="00B220E4"/>
    <w:rsid w:val="00B226CA"/>
    <w:rsid w:val="00B23EEB"/>
    <w:rsid w:val="00B24474"/>
    <w:rsid w:val="00B244E4"/>
    <w:rsid w:val="00B2513D"/>
    <w:rsid w:val="00B25399"/>
    <w:rsid w:val="00B254CE"/>
    <w:rsid w:val="00B258BB"/>
    <w:rsid w:val="00B25C9E"/>
    <w:rsid w:val="00B26060"/>
    <w:rsid w:val="00B26C3C"/>
    <w:rsid w:val="00B27571"/>
    <w:rsid w:val="00B27D84"/>
    <w:rsid w:val="00B27F6B"/>
    <w:rsid w:val="00B308D4"/>
    <w:rsid w:val="00B308DC"/>
    <w:rsid w:val="00B31876"/>
    <w:rsid w:val="00B31E27"/>
    <w:rsid w:val="00B326AC"/>
    <w:rsid w:val="00B32C4C"/>
    <w:rsid w:val="00B32FFD"/>
    <w:rsid w:val="00B34571"/>
    <w:rsid w:val="00B349A9"/>
    <w:rsid w:val="00B34F72"/>
    <w:rsid w:val="00B357DB"/>
    <w:rsid w:val="00B3670D"/>
    <w:rsid w:val="00B36F3F"/>
    <w:rsid w:val="00B3776B"/>
    <w:rsid w:val="00B37D62"/>
    <w:rsid w:val="00B40AB1"/>
    <w:rsid w:val="00B40F77"/>
    <w:rsid w:val="00B4138D"/>
    <w:rsid w:val="00B41589"/>
    <w:rsid w:val="00B415AF"/>
    <w:rsid w:val="00B41805"/>
    <w:rsid w:val="00B42A89"/>
    <w:rsid w:val="00B42E4A"/>
    <w:rsid w:val="00B4379E"/>
    <w:rsid w:val="00B43BE5"/>
    <w:rsid w:val="00B43C49"/>
    <w:rsid w:val="00B4438C"/>
    <w:rsid w:val="00B44BD8"/>
    <w:rsid w:val="00B44D30"/>
    <w:rsid w:val="00B44DFC"/>
    <w:rsid w:val="00B4574E"/>
    <w:rsid w:val="00B45B26"/>
    <w:rsid w:val="00B45E4A"/>
    <w:rsid w:val="00B45F80"/>
    <w:rsid w:val="00B46067"/>
    <w:rsid w:val="00B462AF"/>
    <w:rsid w:val="00B462BE"/>
    <w:rsid w:val="00B464D2"/>
    <w:rsid w:val="00B47196"/>
    <w:rsid w:val="00B50750"/>
    <w:rsid w:val="00B516DE"/>
    <w:rsid w:val="00B517C5"/>
    <w:rsid w:val="00B518A2"/>
    <w:rsid w:val="00B51D38"/>
    <w:rsid w:val="00B5335C"/>
    <w:rsid w:val="00B5379F"/>
    <w:rsid w:val="00B53A05"/>
    <w:rsid w:val="00B53B74"/>
    <w:rsid w:val="00B54573"/>
    <w:rsid w:val="00B56C8A"/>
    <w:rsid w:val="00B5749A"/>
    <w:rsid w:val="00B603CD"/>
    <w:rsid w:val="00B6054F"/>
    <w:rsid w:val="00B606A3"/>
    <w:rsid w:val="00B60B92"/>
    <w:rsid w:val="00B61B88"/>
    <w:rsid w:val="00B62687"/>
    <w:rsid w:val="00B62725"/>
    <w:rsid w:val="00B64760"/>
    <w:rsid w:val="00B64A4F"/>
    <w:rsid w:val="00B64FE3"/>
    <w:rsid w:val="00B652C7"/>
    <w:rsid w:val="00B656E9"/>
    <w:rsid w:val="00B65BEF"/>
    <w:rsid w:val="00B65CB2"/>
    <w:rsid w:val="00B662B4"/>
    <w:rsid w:val="00B66496"/>
    <w:rsid w:val="00B668DE"/>
    <w:rsid w:val="00B6694F"/>
    <w:rsid w:val="00B6697E"/>
    <w:rsid w:val="00B670D7"/>
    <w:rsid w:val="00B673B5"/>
    <w:rsid w:val="00B67892"/>
    <w:rsid w:val="00B700FD"/>
    <w:rsid w:val="00B71198"/>
    <w:rsid w:val="00B711D2"/>
    <w:rsid w:val="00B71250"/>
    <w:rsid w:val="00B71532"/>
    <w:rsid w:val="00B7166C"/>
    <w:rsid w:val="00B72281"/>
    <w:rsid w:val="00B72FBC"/>
    <w:rsid w:val="00B72FE2"/>
    <w:rsid w:val="00B730BE"/>
    <w:rsid w:val="00B739A9"/>
    <w:rsid w:val="00B73C7B"/>
    <w:rsid w:val="00B73E9B"/>
    <w:rsid w:val="00B742B1"/>
    <w:rsid w:val="00B74CB2"/>
    <w:rsid w:val="00B75140"/>
    <w:rsid w:val="00B75178"/>
    <w:rsid w:val="00B753C6"/>
    <w:rsid w:val="00B75FD8"/>
    <w:rsid w:val="00B764BA"/>
    <w:rsid w:val="00B7656F"/>
    <w:rsid w:val="00B76647"/>
    <w:rsid w:val="00B76C00"/>
    <w:rsid w:val="00B772CA"/>
    <w:rsid w:val="00B77F34"/>
    <w:rsid w:val="00B803B1"/>
    <w:rsid w:val="00B804EE"/>
    <w:rsid w:val="00B81773"/>
    <w:rsid w:val="00B823B3"/>
    <w:rsid w:val="00B82960"/>
    <w:rsid w:val="00B829E7"/>
    <w:rsid w:val="00B82A3D"/>
    <w:rsid w:val="00B82CCC"/>
    <w:rsid w:val="00B83E52"/>
    <w:rsid w:val="00B84D07"/>
    <w:rsid w:val="00B855E9"/>
    <w:rsid w:val="00B85CC8"/>
    <w:rsid w:val="00B86301"/>
    <w:rsid w:val="00B86AC7"/>
    <w:rsid w:val="00B86AFA"/>
    <w:rsid w:val="00B86B03"/>
    <w:rsid w:val="00B87118"/>
    <w:rsid w:val="00B871A7"/>
    <w:rsid w:val="00B873BA"/>
    <w:rsid w:val="00B904E1"/>
    <w:rsid w:val="00B90561"/>
    <w:rsid w:val="00B925AF"/>
    <w:rsid w:val="00B92A79"/>
    <w:rsid w:val="00B93574"/>
    <w:rsid w:val="00B941A8"/>
    <w:rsid w:val="00B9475E"/>
    <w:rsid w:val="00B94AC8"/>
    <w:rsid w:val="00B94B4C"/>
    <w:rsid w:val="00B94EEF"/>
    <w:rsid w:val="00B955B9"/>
    <w:rsid w:val="00B95865"/>
    <w:rsid w:val="00B95BD3"/>
    <w:rsid w:val="00B95E77"/>
    <w:rsid w:val="00B968B4"/>
    <w:rsid w:val="00B97106"/>
    <w:rsid w:val="00B9760E"/>
    <w:rsid w:val="00B97AC9"/>
    <w:rsid w:val="00BA1234"/>
    <w:rsid w:val="00BA1452"/>
    <w:rsid w:val="00BA1B12"/>
    <w:rsid w:val="00BA1C90"/>
    <w:rsid w:val="00BA1EAF"/>
    <w:rsid w:val="00BA23DF"/>
    <w:rsid w:val="00BA293A"/>
    <w:rsid w:val="00BA2B1A"/>
    <w:rsid w:val="00BA2D88"/>
    <w:rsid w:val="00BA3C09"/>
    <w:rsid w:val="00BA4967"/>
    <w:rsid w:val="00BA616C"/>
    <w:rsid w:val="00BA618B"/>
    <w:rsid w:val="00BA69E5"/>
    <w:rsid w:val="00BA716D"/>
    <w:rsid w:val="00BB0088"/>
    <w:rsid w:val="00BB0420"/>
    <w:rsid w:val="00BB08D4"/>
    <w:rsid w:val="00BB0E3E"/>
    <w:rsid w:val="00BB11AF"/>
    <w:rsid w:val="00BB1DB3"/>
    <w:rsid w:val="00BB20CB"/>
    <w:rsid w:val="00BB2C41"/>
    <w:rsid w:val="00BB2E85"/>
    <w:rsid w:val="00BB3BF5"/>
    <w:rsid w:val="00BB40E0"/>
    <w:rsid w:val="00BB43F6"/>
    <w:rsid w:val="00BB4951"/>
    <w:rsid w:val="00BB54E4"/>
    <w:rsid w:val="00BB56D9"/>
    <w:rsid w:val="00BB59BC"/>
    <w:rsid w:val="00BB5A39"/>
    <w:rsid w:val="00BB5A92"/>
    <w:rsid w:val="00BB5DFC"/>
    <w:rsid w:val="00BB67A9"/>
    <w:rsid w:val="00BB6A6B"/>
    <w:rsid w:val="00BB6B19"/>
    <w:rsid w:val="00BB7327"/>
    <w:rsid w:val="00BB7BB1"/>
    <w:rsid w:val="00BB7F28"/>
    <w:rsid w:val="00BC08D7"/>
    <w:rsid w:val="00BC0A00"/>
    <w:rsid w:val="00BC0B85"/>
    <w:rsid w:val="00BC17BA"/>
    <w:rsid w:val="00BC1BA4"/>
    <w:rsid w:val="00BC2534"/>
    <w:rsid w:val="00BC2D38"/>
    <w:rsid w:val="00BC31C6"/>
    <w:rsid w:val="00BC3311"/>
    <w:rsid w:val="00BC3331"/>
    <w:rsid w:val="00BC3D36"/>
    <w:rsid w:val="00BC49F4"/>
    <w:rsid w:val="00BC4A2A"/>
    <w:rsid w:val="00BC55B2"/>
    <w:rsid w:val="00BC6E39"/>
    <w:rsid w:val="00BD0036"/>
    <w:rsid w:val="00BD0717"/>
    <w:rsid w:val="00BD0E91"/>
    <w:rsid w:val="00BD1574"/>
    <w:rsid w:val="00BD21F9"/>
    <w:rsid w:val="00BD2201"/>
    <w:rsid w:val="00BD279D"/>
    <w:rsid w:val="00BD2BFF"/>
    <w:rsid w:val="00BD3312"/>
    <w:rsid w:val="00BD35DA"/>
    <w:rsid w:val="00BD457F"/>
    <w:rsid w:val="00BD6EE3"/>
    <w:rsid w:val="00BD6FC6"/>
    <w:rsid w:val="00BD70D7"/>
    <w:rsid w:val="00BD723D"/>
    <w:rsid w:val="00BD7912"/>
    <w:rsid w:val="00BD7BB4"/>
    <w:rsid w:val="00BE07F0"/>
    <w:rsid w:val="00BE141C"/>
    <w:rsid w:val="00BE2180"/>
    <w:rsid w:val="00BE35C7"/>
    <w:rsid w:val="00BE3728"/>
    <w:rsid w:val="00BE5BC6"/>
    <w:rsid w:val="00BE7132"/>
    <w:rsid w:val="00BE7565"/>
    <w:rsid w:val="00BE79E8"/>
    <w:rsid w:val="00BE7B58"/>
    <w:rsid w:val="00BF0B54"/>
    <w:rsid w:val="00BF0DF5"/>
    <w:rsid w:val="00BF113E"/>
    <w:rsid w:val="00BF1984"/>
    <w:rsid w:val="00BF2D4F"/>
    <w:rsid w:val="00BF34A6"/>
    <w:rsid w:val="00BF35C4"/>
    <w:rsid w:val="00BF3CC5"/>
    <w:rsid w:val="00BF4722"/>
    <w:rsid w:val="00BF4EC0"/>
    <w:rsid w:val="00BF52DD"/>
    <w:rsid w:val="00BF6E54"/>
    <w:rsid w:val="00BF72DF"/>
    <w:rsid w:val="00C00753"/>
    <w:rsid w:val="00C00C5D"/>
    <w:rsid w:val="00C00EA8"/>
    <w:rsid w:val="00C01542"/>
    <w:rsid w:val="00C015DB"/>
    <w:rsid w:val="00C01664"/>
    <w:rsid w:val="00C01782"/>
    <w:rsid w:val="00C01B94"/>
    <w:rsid w:val="00C01C02"/>
    <w:rsid w:val="00C01FF3"/>
    <w:rsid w:val="00C020EE"/>
    <w:rsid w:val="00C0258C"/>
    <w:rsid w:val="00C02650"/>
    <w:rsid w:val="00C03076"/>
    <w:rsid w:val="00C05590"/>
    <w:rsid w:val="00C05753"/>
    <w:rsid w:val="00C06750"/>
    <w:rsid w:val="00C06D9D"/>
    <w:rsid w:val="00C06EEA"/>
    <w:rsid w:val="00C07C73"/>
    <w:rsid w:val="00C1016F"/>
    <w:rsid w:val="00C10B73"/>
    <w:rsid w:val="00C10E74"/>
    <w:rsid w:val="00C1116C"/>
    <w:rsid w:val="00C116D0"/>
    <w:rsid w:val="00C12374"/>
    <w:rsid w:val="00C12751"/>
    <w:rsid w:val="00C12EE5"/>
    <w:rsid w:val="00C13A6E"/>
    <w:rsid w:val="00C13FA5"/>
    <w:rsid w:val="00C14341"/>
    <w:rsid w:val="00C151BB"/>
    <w:rsid w:val="00C156F3"/>
    <w:rsid w:val="00C1593B"/>
    <w:rsid w:val="00C15D00"/>
    <w:rsid w:val="00C161D7"/>
    <w:rsid w:val="00C17725"/>
    <w:rsid w:val="00C17C51"/>
    <w:rsid w:val="00C2099D"/>
    <w:rsid w:val="00C209FD"/>
    <w:rsid w:val="00C218F5"/>
    <w:rsid w:val="00C230AE"/>
    <w:rsid w:val="00C231D8"/>
    <w:rsid w:val="00C23434"/>
    <w:rsid w:val="00C237E6"/>
    <w:rsid w:val="00C23CA2"/>
    <w:rsid w:val="00C2408B"/>
    <w:rsid w:val="00C25627"/>
    <w:rsid w:val="00C25924"/>
    <w:rsid w:val="00C25E20"/>
    <w:rsid w:val="00C25EF2"/>
    <w:rsid w:val="00C26DE9"/>
    <w:rsid w:val="00C26EF3"/>
    <w:rsid w:val="00C3058F"/>
    <w:rsid w:val="00C31F6C"/>
    <w:rsid w:val="00C32836"/>
    <w:rsid w:val="00C332E5"/>
    <w:rsid w:val="00C33623"/>
    <w:rsid w:val="00C338A3"/>
    <w:rsid w:val="00C33948"/>
    <w:rsid w:val="00C340DE"/>
    <w:rsid w:val="00C34522"/>
    <w:rsid w:val="00C34971"/>
    <w:rsid w:val="00C34992"/>
    <w:rsid w:val="00C34F32"/>
    <w:rsid w:val="00C3568C"/>
    <w:rsid w:val="00C36416"/>
    <w:rsid w:val="00C365F0"/>
    <w:rsid w:val="00C36BD7"/>
    <w:rsid w:val="00C36C75"/>
    <w:rsid w:val="00C36F07"/>
    <w:rsid w:val="00C378CE"/>
    <w:rsid w:val="00C40601"/>
    <w:rsid w:val="00C408E8"/>
    <w:rsid w:val="00C41613"/>
    <w:rsid w:val="00C41BEA"/>
    <w:rsid w:val="00C4297E"/>
    <w:rsid w:val="00C433F5"/>
    <w:rsid w:val="00C43564"/>
    <w:rsid w:val="00C437A9"/>
    <w:rsid w:val="00C43BD0"/>
    <w:rsid w:val="00C4434B"/>
    <w:rsid w:val="00C4462F"/>
    <w:rsid w:val="00C4495C"/>
    <w:rsid w:val="00C44A35"/>
    <w:rsid w:val="00C44CBE"/>
    <w:rsid w:val="00C44EAB"/>
    <w:rsid w:val="00C45441"/>
    <w:rsid w:val="00C46070"/>
    <w:rsid w:val="00C4618D"/>
    <w:rsid w:val="00C466EE"/>
    <w:rsid w:val="00C47B16"/>
    <w:rsid w:val="00C47CD5"/>
    <w:rsid w:val="00C47D9E"/>
    <w:rsid w:val="00C50200"/>
    <w:rsid w:val="00C512BB"/>
    <w:rsid w:val="00C51AC5"/>
    <w:rsid w:val="00C51EFE"/>
    <w:rsid w:val="00C52DD8"/>
    <w:rsid w:val="00C52ECA"/>
    <w:rsid w:val="00C532F3"/>
    <w:rsid w:val="00C53B3F"/>
    <w:rsid w:val="00C54F03"/>
    <w:rsid w:val="00C55832"/>
    <w:rsid w:val="00C55929"/>
    <w:rsid w:val="00C56527"/>
    <w:rsid w:val="00C571A9"/>
    <w:rsid w:val="00C6115B"/>
    <w:rsid w:val="00C62410"/>
    <w:rsid w:val="00C6285C"/>
    <w:rsid w:val="00C63C3B"/>
    <w:rsid w:val="00C64266"/>
    <w:rsid w:val="00C64F9F"/>
    <w:rsid w:val="00C65301"/>
    <w:rsid w:val="00C65BE5"/>
    <w:rsid w:val="00C66520"/>
    <w:rsid w:val="00C66FA4"/>
    <w:rsid w:val="00C66FB1"/>
    <w:rsid w:val="00C6751F"/>
    <w:rsid w:val="00C7054B"/>
    <w:rsid w:val="00C712B1"/>
    <w:rsid w:val="00C71AF9"/>
    <w:rsid w:val="00C71DD3"/>
    <w:rsid w:val="00C71EFF"/>
    <w:rsid w:val="00C72436"/>
    <w:rsid w:val="00C72CA7"/>
    <w:rsid w:val="00C7357D"/>
    <w:rsid w:val="00C73A86"/>
    <w:rsid w:val="00C73ADE"/>
    <w:rsid w:val="00C7427F"/>
    <w:rsid w:val="00C75280"/>
    <w:rsid w:val="00C772C1"/>
    <w:rsid w:val="00C77576"/>
    <w:rsid w:val="00C77A39"/>
    <w:rsid w:val="00C8029D"/>
    <w:rsid w:val="00C80302"/>
    <w:rsid w:val="00C80681"/>
    <w:rsid w:val="00C806EB"/>
    <w:rsid w:val="00C807E7"/>
    <w:rsid w:val="00C816C5"/>
    <w:rsid w:val="00C8212F"/>
    <w:rsid w:val="00C82F81"/>
    <w:rsid w:val="00C83A6E"/>
    <w:rsid w:val="00C83CF4"/>
    <w:rsid w:val="00C84231"/>
    <w:rsid w:val="00C844EA"/>
    <w:rsid w:val="00C85BC5"/>
    <w:rsid w:val="00C85DAD"/>
    <w:rsid w:val="00C85F05"/>
    <w:rsid w:val="00C86060"/>
    <w:rsid w:val="00C867CF"/>
    <w:rsid w:val="00C86F70"/>
    <w:rsid w:val="00C876E6"/>
    <w:rsid w:val="00C87EBE"/>
    <w:rsid w:val="00C90678"/>
    <w:rsid w:val="00C90F14"/>
    <w:rsid w:val="00C916F4"/>
    <w:rsid w:val="00C91825"/>
    <w:rsid w:val="00C918B9"/>
    <w:rsid w:val="00C91CD4"/>
    <w:rsid w:val="00C921B7"/>
    <w:rsid w:val="00C923FD"/>
    <w:rsid w:val="00C926F7"/>
    <w:rsid w:val="00C939B4"/>
    <w:rsid w:val="00C95260"/>
    <w:rsid w:val="00C95985"/>
    <w:rsid w:val="00C96004"/>
    <w:rsid w:val="00C962DB"/>
    <w:rsid w:val="00C96643"/>
    <w:rsid w:val="00C9695D"/>
    <w:rsid w:val="00C96AF3"/>
    <w:rsid w:val="00CA01B2"/>
    <w:rsid w:val="00CA08D0"/>
    <w:rsid w:val="00CA191F"/>
    <w:rsid w:val="00CA1AB9"/>
    <w:rsid w:val="00CA1E1A"/>
    <w:rsid w:val="00CA234E"/>
    <w:rsid w:val="00CA28E7"/>
    <w:rsid w:val="00CA2908"/>
    <w:rsid w:val="00CA2DEA"/>
    <w:rsid w:val="00CA387E"/>
    <w:rsid w:val="00CA3901"/>
    <w:rsid w:val="00CA3E22"/>
    <w:rsid w:val="00CA4083"/>
    <w:rsid w:val="00CA40BF"/>
    <w:rsid w:val="00CA528B"/>
    <w:rsid w:val="00CA5AA5"/>
    <w:rsid w:val="00CA5B54"/>
    <w:rsid w:val="00CA5E51"/>
    <w:rsid w:val="00CA7784"/>
    <w:rsid w:val="00CB0877"/>
    <w:rsid w:val="00CB0FF0"/>
    <w:rsid w:val="00CB1803"/>
    <w:rsid w:val="00CB1855"/>
    <w:rsid w:val="00CB1BC4"/>
    <w:rsid w:val="00CB1BE7"/>
    <w:rsid w:val="00CB2EDF"/>
    <w:rsid w:val="00CB35B0"/>
    <w:rsid w:val="00CB437C"/>
    <w:rsid w:val="00CB4714"/>
    <w:rsid w:val="00CB5D60"/>
    <w:rsid w:val="00CB65FD"/>
    <w:rsid w:val="00CB691B"/>
    <w:rsid w:val="00CB6E35"/>
    <w:rsid w:val="00CB757B"/>
    <w:rsid w:val="00CC04A8"/>
    <w:rsid w:val="00CC073D"/>
    <w:rsid w:val="00CC0ECD"/>
    <w:rsid w:val="00CC1AD9"/>
    <w:rsid w:val="00CC1C2D"/>
    <w:rsid w:val="00CC2227"/>
    <w:rsid w:val="00CC2D8E"/>
    <w:rsid w:val="00CC2F8E"/>
    <w:rsid w:val="00CC3082"/>
    <w:rsid w:val="00CC3A2D"/>
    <w:rsid w:val="00CC44B3"/>
    <w:rsid w:val="00CC49E7"/>
    <w:rsid w:val="00CC5026"/>
    <w:rsid w:val="00CC51FF"/>
    <w:rsid w:val="00CC52AA"/>
    <w:rsid w:val="00CC548E"/>
    <w:rsid w:val="00CC5512"/>
    <w:rsid w:val="00CC5723"/>
    <w:rsid w:val="00CC605E"/>
    <w:rsid w:val="00CC7F22"/>
    <w:rsid w:val="00CD077C"/>
    <w:rsid w:val="00CD0AC5"/>
    <w:rsid w:val="00CD0C40"/>
    <w:rsid w:val="00CD179A"/>
    <w:rsid w:val="00CD2C87"/>
    <w:rsid w:val="00CD2F03"/>
    <w:rsid w:val="00CD31C6"/>
    <w:rsid w:val="00CD4D5B"/>
    <w:rsid w:val="00CD4EF2"/>
    <w:rsid w:val="00CD6534"/>
    <w:rsid w:val="00CD67C3"/>
    <w:rsid w:val="00CD67C7"/>
    <w:rsid w:val="00CD6E92"/>
    <w:rsid w:val="00CD6F76"/>
    <w:rsid w:val="00CD7E65"/>
    <w:rsid w:val="00CE04BC"/>
    <w:rsid w:val="00CE04D2"/>
    <w:rsid w:val="00CE09B7"/>
    <w:rsid w:val="00CE0A0A"/>
    <w:rsid w:val="00CE108E"/>
    <w:rsid w:val="00CE1847"/>
    <w:rsid w:val="00CE1D5C"/>
    <w:rsid w:val="00CE2448"/>
    <w:rsid w:val="00CE3BF1"/>
    <w:rsid w:val="00CE51F1"/>
    <w:rsid w:val="00CE5A3A"/>
    <w:rsid w:val="00CE62DB"/>
    <w:rsid w:val="00CF0093"/>
    <w:rsid w:val="00CF0D28"/>
    <w:rsid w:val="00CF1AD2"/>
    <w:rsid w:val="00CF1F6D"/>
    <w:rsid w:val="00CF2192"/>
    <w:rsid w:val="00CF2476"/>
    <w:rsid w:val="00CF293A"/>
    <w:rsid w:val="00CF2ADD"/>
    <w:rsid w:val="00CF2B31"/>
    <w:rsid w:val="00CF2F14"/>
    <w:rsid w:val="00CF380F"/>
    <w:rsid w:val="00CF4269"/>
    <w:rsid w:val="00CF4714"/>
    <w:rsid w:val="00CF4D1E"/>
    <w:rsid w:val="00CF61B6"/>
    <w:rsid w:val="00CF6236"/>
    <w:rsid w:val="00CF6611"/>
    <w:rsid w:val="00CF6A16"/>
    <w:rsid w:val="00CF7262"/>
    <w:rsid w:val="00CF7F8E"/>
    <w:rsid w:val="00D00F7B"/>
    <w:rsid w:val="00D01A0B"/>
    <w:rsid w:val="00D01D08"/>
    <w:rsid w:val="00D03C0A"/>
    <w:rsid w:val="00D04EC5"/>
    <w:rsid w:val="00D054FB"/>
    <w:rsid w:val="00D0564A"/>
    <w:rsid w:val="00D05805"/>
    <w:rsid w:val="00D06791"/>
    <w:rsid w:val="00D104D5"/>
    <w:rsid w:val="00D108B0"/>
    <w:rsid w:val="00D1177B"/>
    <w:rsid w:val="00D11955"/>
    <w:rsid w:val="00D11DFC"/>
    <w:rsid w:val="00D13735"/>
    <w:rsid w:val="00D14285"/>
    <w:rsid w:val="00D1620E"/>
    <w:rsid w:val="00D20E46"/>
    <w:rsid w:val="00D22379"/>
    <w:rsid w:val="00D22446"/>
    <w:rsid w:val="00D22AC1"/>
    <w:rsid w:val="00D22FDB"/>
    <w:rsid w:val="00D232C5"/>
    <w:rsid w:val="00D236C4"/>
    <w:rsid w:val="00D237F5"/>
    <w:rsid w:val="00D2387F"/>
    <w:rsid w:val="00D23AC8"/>
    <w:rsid w:val="00D23D09"/>
    <w:rsid w:val="00D24A8D"/>
    <w:rsid w:val="00D25442"/>
    <w:rsid w:val="00D2544F"/>
    <w:rsid w:val="00D2593B"/>
    <w:rsid w:val="00D2652A"/>
    <w:rsid w:val="00D26907"/>
    <w:rsid w:val="00D30CE1"/>
    <w:rsid w:val="00D3171A"/>
    <w:rsid w:val="00D334E5"/>
    <w:rsid w:val="00D33609"/>
    <w:rsid w:val="00D33E78"/>
    <w:rsid w:val="00D349A7"/>
    <w:rsid w:val="00D34EB6"/>
    <w:rsid w:val="00D3588D"/>
    <w:rsid w:val="00D35D2C"/>
    <w:rsid w:val="00D3698C"/>
    <w:rsid w:val="00D36D3B"/>
    <w:rsid w:val="00D375B2"/>
    <w:rsid w:val="00D377EC"/>
    <w:rsid w:val="00D40A48"/>
    <w:rsid w:val="00D42346"/>
    <w:rsid w:val="00D4239A"/>
    <w:rsid w:val="00D43D56"/>
    <w:rsid w:val="00D4436D"/>
    <w:rsid w:val="00D44671"/>
    <w:rsid w:val="00D446F3"/>
    <w:rsid w:val="00D44855"/>
    <w:rsid w:val="00D449E8"/>
    <w:rsid w:val="00D4505E"/>
    <w:rsid w:val="00D45401"/>
    <w:rsid w:val="00D45681"/>
    <w:rsid w:val="00D456D8"/>
    <w:rsid w:val="00D463F9"/>
    <w:rsid w:val="00D4657E"/>
    <w:rsid w:val="00D47021"/>
    <w:rsid w:val="00D47213"/>
    <w:rsid w:val="00D47788"/>
    <w:rsid w:val="00D47B4B"/>
    <w:rsid w:val="00D50343"/>
    <w:rsid w:val="00D50345"/>
    <w:rsid w:val="00D50B3F"/>
    <w:rsid w:val="00D50B9A"/>
    <w:rsid w:val="00D50C3C"/>
    <w:rsid w:val="00D512F4"/>
    <w:rsid w:val="00D52153"/>
    <w:rsid w:val="00D523AD"/>
    <w:rsid w:val="00D5245E"/>
    <w:rsid w:val="00D52F08"/>
    <w:rsid w:val="00D53F15"/>
    <w:rsid w:val="00D5426F"/>
    <w:rsid w:val="00D55576"/>
    <w:rsid w:val="00D567E9"/>
    <w:rsid w:val="00D56E5D"/>
    <w:rsid w:val="00D6033F"/>
    <w:rsid w:val="00D60AC9"/>
    <w:rsid w:val="00D60E2B"/>
    <w:rsid w:val="00D622DB"/>
    <w:rsid w:val="00D62EBA"/>
    <w:rsid w:val="00D638F6"/>
    <w:rsid w:val="00D64708"/>
    <w:rsid w:val="00D64A7D"/>
    <w:rsid w:val="00D64C08"/>
    <w:rsid w:val="00D657BB"/>
    <w:rsid w:val="00D659AD"/>
    <w:rsid w:val="00D66032"/>
    <w:rsid w:val="00D66770"/>
    <w:rsid w:val="00D66781"/>
    <w:rsid w:val="00D66C83"/>
    <w:rsid w:val="00D67267"/>
    <w:rsid w:val="00D6786F"/>
    <w:rsid w:val="00D67F32"/>
    <w:rsid w:val="00D7084D"/>
    <w:rsid w:val="00D714F5"/>
    <w:rsid w:val="00D72A1F"/>
    <w:rsid w:val="00D73542"/>
    <w:rsid w:val="00D73836"/>
    <w:rsid w:val="00D7418F"/>
    <w:rsid w:val="00D7488E"/>
    <w:rsid w:val="00D75BDB"/>
    <w:rsid w:val="00D766B6"/>
    <w:rsid w:val="00D7676C"/>
    <w:rsid w:val="00D7688C"/>
    <w:rsid w:val="00D76A12"/>
    <w:rsid w:val="00D77729"/>
    <w:rsid w:val="00D77E51"/>
    <w:rsid w:val="00D77F2F"/>
    <w:rsid w:val="00D8019D"/>
    <w:rsid w:val="00D802D0"/>
    <w:rsid w:val="00D8087D"/>
    <w:rsid w:val="00D80B28"/>
    <w:rsid w:val="00D81C36"/>
    <w:rsid w:val="00D8208B"/>
    <w:rsid w:val="00D82D7B"/>
    <w:rsid w:val="00D82EB4"/>
    <w:rsid w:val="00D83016"/>
    <w:rsid w:val="00D837D0"/>
    <w:rsid w:val="00D84191"/>
    <w:rsid w:val="00D84926"/>
    <w:rsid w:val="00D84989"/>
    <w:rsid w:val="00D8522A"/>
    <w:rsid w:val="00D8573F"/>
    <w:rsid w:val="00D861CC"/>
    <w:rsid w:val="00D86F17"/>
    <w:rsid w:val="00D8781A"/>
    <w:rsid w:val="00D879F5"/>
    <w:rsid w:val="00D87D47"/>
    <w:rsid w:val="00D9000E"/>
    <w:rsid w:val="00D904BC"/>
    <w:rsid w:val="00D904F8"/>
    <w:rsid w:val="00D907B6"/>
    <w:rsid w:val="00D90AF6"/>
    <w:rsid w:val="00D917DB"/>
    <w:rsid w:val="00D918BC"/>
    <w:rsid w:val="00D91EAF"/>
    <w:rsid w:val="00D920A9"/>
    <w:rsid w:val="00D9216F"/>
    <w:rsid w:val="00D926AB"/>
    <w:rsid w:val="00D92BCF"/>
    <w:rsid w:val="00D92F10"/>
    <w:rsid w:val="00D93728"/>
    <w:rsid w:val="00D94E28"/>
    <w:rsid w:val="00D9570D"/>
    <w:rsid w:val="00D95C3E"/>
    <w:rsid w:val="00D970E6"/>
    <w:rsid w:val="00DA0575"/>
    <w:rsid w:val="00DA075A"/>
    <w:rsid w:val="00DA09D3"/>
    <w:rsid w:val="00DA0F7C"/>
    <w:rsid w:val="00DA215D"/>
    <w:rsid w:val="00DA2CBF"/>
    <w:rsid w:val="00DA3068"/>
    <w:rsid w:val="00DA3726"/>
    <w:rsid w:val="00DA4142"/>
    <w:rsid w:val="00DA4BB7"/>
    <w:rsid w:val="00DA53DF"/>
    <w:rsid w:val="00DA5E14"/>
    <w:rsid w:val="00DA5E67"/>
    <w:rsid w:val="00DA68C0"/>
    <w:rsid w:val="00DA6B2C"/>
    <w:rsid w:val="00DA6E86"/>
    <w:rsid w:val="00DA709E"/>
    <w:rsid w:val="00DA746E"/>
    <w:rsid w:val="00DA7825"/>
    <w:rsid w:val="00DA7A95"/>
    <w:rsid w:val="00DB0764"/>
    <w:rsid w:val="00DB0AF5"/>
    <w:rsid w:val="00DB0D85"/>
    <w:rsid w:val="00DB105E"/>
    <w:rsid w:val="00DB1120"/>
    <w:rsid w:val="00DB179D"/>
    <w:rsid w:val="00DB2298"/>
    <w:rsid w:val="00DB2449"/>
    <w:rsid w:val="00DB275E"/>
    <w:rsid w:val="00DB2A47"/>
    <w:rsid w:val="00DB333D"/>
    <w:rsid w:val="00DB3463"/>
    <w:rsid w:val="00DB36DD"/>
    <w:rsid w:val="00DB3D9E"/>
    <w:rsid w:val="00DB41B2"/>
    <w:rsid w:val="00DB4A63"/>
    <w:rsid w:val="00DB4ACD"/>
    <w:rsid w:val="00DB4DEE"/>
    <w:rsid w:val="00DB5367"/>
    <w:rsid w:val="00DB5445"/>
    <w:rsid w:val="00DB64CF"/>
    <w:rsid w:val="00DB68D5"/>
    <w:rsid w:val="00DB7A36"/>
    <w:rsid w:val="00DC06B5"/>
    <w:rsid w:val="00DC115A"/>
    <w:rsid w:val="00DC1884"/>
    <w:rsid w:val="00DC2189"/>
    <w:rsid w:val="00DC21C9"/>
    <w:rsid w:val="00DC237F"/>
    <w:rsid w:val="00DC309F"/>
    <w:rsid w:val="00DC43D1"/>
    <w:rsid w:val="00DC49F4"/>
    <w:rsid w:val="00DC4BDB"/>
    <w:rsid w:val="00DC4CF4"/>
    <w:rsid w:val="00DC539F"/>
    <w:rsid w:val="00DC70B9"/>
    <w:rsid w:val="00DC76EE"/>
    <w:rsid w:val="00DC7724"/>
    <w:rsid w:val="00DC78C8"/>
    <w:rsid w:val="00DC78DC"/>
    <w:rsid w:val="00DD0034"/>
    <w:rsid w:val="00DD0BC9"/>
    <w:rsid w:val="00DD0E74"/>
    <w:rsid w:val="00DD1021"/>
    <w:rsid w:val="00DD13FA"/>
    <w:rsid w:val="00DD1DAF"/>
    <w:rsid w:val="00DD2199"/>
    <w:rsid w:val="00DD22CE"/>
    <w:rsid w:val="00DD3823"/>
    <w:rsid w:val="00DD4285"/>
    <w:rsid w:val="00DD52BB"/>
    <w:rsid w:val="00DD5415"/>
    <w:rsid w:val="00DD5C18"/>
    <w:rsid w:val="00DD6753"/>
    <w:rsid w:val="00DD6CAF"/>
    <w:rsid w:val="00DD7672"/>
    <w:rsid w:val="00DE0127"/>
    <w:rsid w:val="00DE020E"/>
    <w:rsid w:val="00DE0509"/>
    <w:rsid w:val="00DE10F8"/>
    <w:rsid w:val="00DE117D"/>
    <w:rsid w:val="00DE2DFC"/>
    <w:rsid w:val="00DE2F70"/>
    <w:rsid w:val="00DE3DFE"/>
    <w:rsid w:val="00DE4967"/>
    <w:rsid w:val="00DE4D70"/>
    <w:rsid w:val="00DE4DEA"/>
    <w:rsid w:val="00DE57A9"/>
    <w:rsid w:val="00DE5C8A"/>
    <w:rsid w:val="00DE677F"/>
    <w:rsid w:val="00DE67A0"/>
    <w:rsid w:val="00DE770C"/>
    <w:rsid w:val="00DF0191"/>
    <w:rsid w:val="00DF0807"/>
    <w:rsid w:val="00DF0BD7"/>
    <w:rsid w:val="00DF0D07"/>
    <w:rsid w:val="00DF1ECE"/>
    <w:rsid w:val="00DF2243"/>
    <w:rsid w:val="00DF3117"/>
    <w:rsid w:val="00DF439F"/>
    <w:rsid w:val="00DF4C00"/>
    <w:rsid w:val="00DF51C3"/>
    <w:rsid w:val="00DF530F"/>
    <w:rsid w:val="00DF5E20"/>
    <w:rsid w:val="00DF77EE"/>
    <w:rsid w:val="00E009AA"/>
    <w:rsid w:val="00E00D80"/>
    <w:rsid w:val="00E015EC"/>
    <w:rsid w:val="00E017C8"/>
    <w:rsid w:val="00E028D2"/>
    <w:rsid w:val="00E02BEB"/>
    <w:rsid w:val="00E02EF2"/>
    <w:rsid w:val="00E032E7"/>
    <w:rsid w:val="00E0530A"/>
    <w:rsid w:val="00E056BD"/>
    <w:rsid w:val="00E05AB5"/>
    <w:rsid w:val="00E05C04"/>
    <w:rsid w:val="00E05EFB"/>
    <w:rsid w:val="00E05FE8"/>
    <w:rsid w:val="00E0732A"/>
    <w:rsid w:val="00E07AF5"/>
    <w:rsid w:val="00E07DCB"/>
    <w:rsid w:val="00E1040F"/>
    <w:rsid w:val="00E10768"/>
    <w:rsid w:val="00E11B65"/>
    <w:rsid w:val="00E125D8"/>
    <w:rsid w:val="00E12D5A"/>
    <w:rsid w:val="00E12FA0"/>
    <w:rsid w:val="00E13221"/>
    <w:rsid w:val="00E1396B"/>
    <w:rsid w:val="00E13C5A"/>
    <w:rsid w:val="00E1407C"/>
    <w:rsid w:val="00E141A1"/>
    <w:rsid w:val="00E14544"/>
    <w:rsid w:val="00E15E06"/>
    <w:rsid w:val="00E15F5F"/>
    <w:rsid w:val="00E15FF9"/>
    <w:rsid w:val="00E162D1"/>
    <w:rsid w:val="00E16431"/>
    <w:rsid w:val="00E1779F"/>
    <w:rsid w:val="00E17ECB"/>
    <w:rsid w:val="00E2089B"/>
    <w:rsid w:val="00E20C82"/>
    <w:rsid w:val="00E21CD7"/>
    <w:rsid w:val="00E21CDB"/>
    <w:rsid w:val="00E22A7F"/>
    <w:rsid w:val="00E22A98"/>
    <w:rsid w:val="00E22EB4"/>
    <w:rsid w:val="00E2357A"/>
    <w:rsid w:val="00E25217"/>
    <w:rsid w:val="00E264CD"/>
    <w:rsid w:val="00E267DC"/>
    <w:rsid w:val="00E26AFE"/>
    <w:rsid w:val="00E2742F"/>
    <w:rsid w:val="00E2776C"/>
    <w:rsid w:val="00E2794B"/>
    <w:rsid w:val="00E30908"/>
    <w:rsid w:val="00E30933"/>
    <w:rsid w:val="00E30E99"/>
    <w:rsid w:val="00E320DF"/>
    <w:rsid w:val="00E325B9"/>
    <w:rsid w:val="00E32D88"/>
    <w:rsid w:val="00E3371F"/>
    <w:rsid w:val="00E339DE"/>
    <w:rsid w:val="00E33AB5"/>
    <w:rsid w:val="00E33B01"/>
    <w:rsid w:val="00E34FEB"/>
    <w:rsid w:val="00E35711"/>
    <w:rsid w:val="00E35925"/>
    <w:rsid w:val="00E36107"/>
    <w:rsid w:val="00E364D5"/>
    <w:rsid w:val="00E36F2B"/>
    <w:rsid w:val="00E36FCA"/>
    <w:rsid w:val="00E375DB"/>
    <w:rsid w:val="00E4029B"/>
    <w:rsid w:val="00E40783"/>
    <w:rsid w:val="00E40C6F"/>
    <w:rsid w:val="00E41021"/>
    <w:rsid w:val="00E411D6"/>
    <w:rsid w:val="00E41A49"/>
    <w:rsid w:val="00E41A90"/>
    <w:rsid w:val="00E41EC3"/>
    <w:rsid w:val="00E41FC1"/>
    <w:rsid w:val="00E421F6"/>
    <w:rsid w:val="00E427BA"/>
    <w:rsid w:val="00E439E1"/>
    <w:rsid w:val="00E440D2"/>
    <w:rsid w:val="00E4416B"/>
    <w:rsid w:val="00E453E3"/>
    <w:rsid w:val="00E4588B"/>
    <w:rsid w:val="00E45FE0"/>
    <w:rsid w:val="00E470AF"/>
    <w:rsid w:val="00E4711D"/>
    <w:rsid w:val="00E4729B"/>
    <w:rsid w:val="00E47503"/>
    <w:rsid w:val="00E47898"/>
    <w:rsid w:val="00E51472"/>
    <w:rsid w:val="00E5180D"/>
    <w:rsid w:val="00E51E24"/>
    <w:rsid w:val="00E5278F"/>
    <w:rsid w:val="00E52963"/>
    <w:rsid w:val="00E53F1F"/>
    <w:rsid w:val="00E5400A"/>
    <w:rsid w:val="00E54419"/>
    <w:rsid w:val="00E544FD"/>
    <w:rsid w:val="00E5547B"/>
    <w:rsid w:val="00E55B23"/>
    <w:rsid w:val="00E55B3E"/>
    <w:rsid w:val="00E5666E"/>
    <w:rsid w:val="00E571FB"/>
    <w:rsid w:val="00E60811"/>
    <w:rsid w:val="00E60A58"/>
    <w:rsid w:val="00E61242"/>
    <w:rsid w:val="00E613BD"/>
    <w:rsid w:val="00E616BE"/>
    <w:rsid w:val="00E61D98"/>
    <w:rsid w:val="00E620EC"/>
    <w:rsid w:val="00E62C08"/>
    <w:rsid w:val="00E63554"/>
    <w:rsid w:val="00E63E2B"/>
    <w:rsid w:val="00E64C15"/>
    <w:rsid w:val="00E64F32"/>
    <w:rsid w:val="00E658D6"/>
    <w:rsid w:val="00E65E0E"/>
    <w:rsid w:val="00E665DE"/>
    <w:rsid w:val="00E701B2"/>
    <w:rsid w:val="00E71251"/>
    <w:rsid w:val="00E7138D"/>
    <w:rsid w:val="00E72C6C"/>
    <w:rsid w:val="00E72EC0"/>
    <w:rsid w:val="00E73D60"/>
    <w:rsid w:val="00E741E8"/>
    <w:rsid w:val="00E7567E"/>
    <w:rsid w:val="00E759FB"/>
    <w:rsid w:val="00E75E6E"/>
    <w:rsid w:val="00E76127"/>
    <w:rsid w:val="00E76DA4"/>
    <w:rsid w:val="00E76E77"/>
    <w:rsid w:val="00E76F69"/>
    <w:rsid w:val="00E81629"/>
    <w:rsid w:val="00E81E30"/>
    <w:rsid w:val="00E82C18"/>
    <w:rsid w:val="00E82FD5"/>
    <w:rsid w:val="00E84113"/>
    <w:rsid w:val="00E843E8"/>
    <w:rsid w:val="00E85712"/>
    <w:rsid w:val="00E8687B"/>
    <w:rsid w:val="00E872B7"/>
    <w:rsid w:val="00E877CE"/>
    <w:rsid w:val="00E87F0E"/>
    <w:rsid w:val="00E9039C"/>
    <w:rsid w:val="00E90A52"/>
    <w:rsid w:val="00E90D4D"/>
    <w:rsid w:val="00E90D69"/>
    <w:rsid w:val="00E92597"/>
    <w:rsid w:val="00E92AC9"/>
    <w:rsid w:val="00E93985"/>
    <w:rsid w:val="00E94DAF"/>
    <w:rsid w:val="00E954BD"/>
    <w:rsid w:val="00E95CC4"/>
    <w:rsid w:val="00E96507"/>
    <w:rsid w:val="00E96CD1"/>
    <w:rsid w:val="00E96E05"/>
    <w:rsid w:val="00E97733"/>
    <w:rsid w:val="00E97A1C"/>
    <w:rsid w:val="00E97A2B"/>
    <w:rsid w:val="00EA0230"/>
    <w:rsid w:val="00EA083E"/>
    <w:rsid w:val="00EA09D6"/>
    <w:rsid w:val="00EA0FA0"/>
    <w:rsid w:val="00EA0FC0"/>
    <w:rsid w:val="00EA1533"/>
    <w:rsid w:val="00EA1CC5"/>
    <w:rsid w:val="00EA2277"/>
    <w:rsid w:val="00EA364B"/>
    <w:rsid w:val="00EA3AD0"/>
    <w:rsid w:val="00EA45FA"/>
    <w:rsid w:val="00EA4A15"/>
    <w:rsid w:val="00EA4DD7"/>
    <w:rsid w:val="00EA5C15"/>
    <w:rsid w:val="00EA60C1"/>
    <w:rsid w:val="00EA660F"/>
    <w:rsid w:val="00EA6C22"/>
    <w:rsid w:val="00EA6C3E"/>
    <w:rsid w:val="00EA7575"/>
    <w:rsid w:val="00EA7719"/>
    <w:rsid w:val="00EA7763"/>
    <w:rsid w:val="00EB02E6"/>
    <w:rsid w:val="00EB1BAC"/>
    <w:rsid w:val="00EB2065"/>
    <w:rsid w:val="00EB2451"/>
    <w:rsid w:val="00EB2957"/>
    <w:rsid w:val="00EB2971"/>
    <w:rsid w:val="00EB2DB2"/>
    <w:rsid w:val="00EB317A"/>
    <w:rsid w:val="00EB3414"/>
    <w:rsid w:val="00EB353F"/>
    <w:rsid w:val="00EB51C7"/>
    <w:rsid w:val="00EB520C"/>
    <w:rsid w:val="00EB5D45"/>
    <w:rsid w:val="00EB5D9C"/>
    <w:rsid w:val="00EB6B69"/>
    <w:rsid w:val="00EB6CF3"/>
    <w:rsid w:val="00EB6E6F"/>
    <w:rsid w:val="00EB7E1E"/>
    <w:rsid w:val="00EC00C3"/>
    <w:rsid w:val="00EC0306"/>
    <w:rsid w:val="00EC0927"/>
    <w:rsid w:val="00EC0D84"/>
    <w:rsid w:val="00EC13E3"/>
    <w:rsid w:val="00EC183B"/>
    <w:rsid w:val="00EC194D"/>
    <w:rsid w:val="00EC1AE0"/>
    <w:rsid w:val="00EC22D4"/>
    <w:rsid w:val="00EC28F3"/>
    <w:rsid w:val="00EC411A"/>
    <w:rsid w:val="00EC448B"/>
    <w:rsid w:val="00EC4899"/>
    <w:rsid w:val="00EC48AD"/>
    <w:rsid w:val="00EC4AEB"/>
    <w:rsid w:val="00EC5254"/>
    <w:rsid w:val="00EC58AE"/>
    <w:rsid w:val="00EC6C1F"/>
    <w:rsid w:val="00EC7184"/>
    <w:rsid w:val="00EC7250"/>
    <w:rsid w:val="00EC77E7"/>
    <w:rsid w:val="00EC7CCB"/>
    <w:rsid w:val="00ED0899"/>
    <w:rsid w:val="00ED0B25"/>
    <w:rsid w:val="00ED182E"/>
    <w:rsid w:val="00ED26FC"/>
    <w:rsid w:val="00ED31FF"/>
    <w:rsid w:val="00ED33D9"/>
    <w:rsid w:val="00ED36A1"/>
    <w:rsid w:val="00ED3CEB"/>
    <w:rsid w:val="00ED4645"/>
    <w:rsid w:val="00ED49C2"/>
    <w:rsid w:val="00ED4B61"/>
    <w:rsid w:val="00ED4F58"/>
    <w:rsid w:val="00ED5496"/>
    <w:rsid w:val="00ED5808"/>
    <w:rsid w:val="00ED6337"/>
    <w:rsid w:val="00ED72D4"/>
    <w:rsid w:val="00ED7CAE"/>
    <w:rsid w:val="00ED7F74"/>
    <w:rsid w:val="00EE059C"/>
    <w:rsid w:val="00EE05F6"/>
    <w:rsid w:val="00EE07C9"/>
    <w:rsid w:val="00EE08B8"/>
    <w:rsid w:val="00EE0D32"/>
    <w:rsid w:val="00EE0F19"/>
    <w:rsid w:val="00EE1179"/>
    <w:rsid w:val="00EE1811"/>
    <w:rsid w:val="00EE1F3F"/>
    <w:rsid w:val="00EE2133"/>
    <w:rsid w:val="00EE2583"/>
    <w:rsid w:val="00EE2C3F"/>
    <w:rsid w:val="00EE2FF8"/>
    <w:rsid w:val="00EE3A41"/>
    <w:rsid w:val="00EE3FBB"/>
    <w:rsid w:val="00EE43C0"/>
    <w:rsid w:val="00EE488C"/>
    <w:rsid w:val="00EE56CD"/>
    <w:rsid w:val="00EE69B5"/>
    <w:rsid w:val="00EE6D7D"/>
    <w:rsid w:val="00EE7B24"/>
    <w:rsid w:val="00EE7CB4"/>
    <w:rsid w:val="00EE7D7C"/>
    <w:rsid w:val="00EF0833"/>
    <w:rsid w:val="00EF121D"/>
    <w:rsid w:val="00EF16C4"/>
    <w:rsid w:val="00EF1B06"/>
    <w:rsid w:val="00EF1CEB"/>
    <w:rsid w:val="00EF24F6"/>
    <w:rsid w:val="00EF2B0A"/>
    <w:rsid w:val="00EF2C1A"/>
    <w:rsid w:val="00EF2E5D"/>
    <w:rsid w:val="00EF3E0D"/>
    <w:rsid w:val="00EF42E2"/>
    <w:rsid w:val="00EF44CA"/>
    <w:rsid w:val="00EF46EE"/>
    <w:rsid w:val="00EF4901"/>
    <w:rsid w:val="00EF4E51"/>
    <w:rsid w:val="00EF5656"/>
    <w:rsid w:val="00EF5D01"/>
    <w:rsid w:val="00EF5ECA"/>
    <w:rsid w:val="00EF622C"/>
    <w:rsid w:val="00EF73D1"/>
    <w:rsid w:val="00EF7CB7"/>
    <w:rsid w:val="00F00471"/>
    <w:rsid w:val="00F005EB"/>
    <w:rsid w:val="00F00A76"/>
    <w:rsid w:val="00F00B4D"/>
    <w:rsid w:val="00F00C1A"/>
    <w:rsid w:val="00F010FE"/>
    <w:rsid w:val="00F028F2"/>
    <w:rsid w:val="00F02A97"/>
    <w:rsid w:val="00F02B7C"/>
    <w:rsid w:val="00F02DCE"/>
    <w:rsid w:val="00F03805"/>
    <w:rsid w:val="00F03F87"/>
    <w:rsid w:val="00F042E0"/>
    <w:rsid w:val="00F045A1"/>
    <w:rsid w:val="00F04C4A"/>
    <w:rsid w:val="00F058B0"/>
    <w:rsid w:val="00F05937"/>
    <w:rsid w:val="00F070E1"/>
    <w:rsid w:val="00F0797D"/>
    <w:rsid w:val="00F10A6C"/>
    <w:rsid w:val="00F10E6E"/>
    <w:rsid w:val="00F11475"/>
    <w:rsid w:val="00F11833"/>
    <w:rsid w:val="00F11846"/>
    <w:rsid w:val="00F119DA"/>
    <w:rsid w:val="00F12EC1"/>
    <w:rsid w:val="00F13061"/>
    <w:rsid w:val="00F14305"/>
    <w:rsid w:val="00F151D3"/>
    <w:rsid w:val="00F15DFE"/>
    <w:rsid w:val="00F1659D"/>
    <w:rsid w:val="00F171A5"/>
    <w:rsid w:val="00F179DF"/>
    <w:rsid w:val="00F17A7C"/>
    <w:rsid w:val="00F17F87"/>
    <w:rsid w:val="00F226F8"/>
    <w:rsid w:val="00F2293F"/>
    <w:rsid w:val="00F229FC"/>
    <w:rsid w:val="00F23228"/>
    <w:rsid w:val="00F235F5"/>
    <w:rsid w:val="00F23F97"/>
    <w:rsid w:val="00F240C5"/>
    <w:rsid w:val="00F24F0F"/>
    <w:rsid w:val="00F256D7"/>
    <w:rsid w:val="00F25B25"/>
    <w:rsid w:val="00F25D98"/>
    <w:rsid w:val="00F26356"/>
    <w:rsid w:val="00F265B7"/>
    <w:rsid w:val="00F269C6"/>
    <w:rsid w:val="00F26AE8"/>
    <w:rsid w:val="00F26ED8"/>
    <w:rsid w:val="00F26F8E"/>
    <w:rsid w:val="00F276A2"/>
    <w:rsid w:val="00F27768"/>
    <w:rsid w:val="00F300FB"/>
    <w:rsid w:val="00F31382"/>
    <w:rsid w:val="00F318C1"/>
    <w:rsid w:val="00F3220F"/>
    <w:rsid w:val="00F3244A"/>
    <w:rsid w:val="00F324D7"/>
    <w:rsid w:val="00F32A9A"/>
    <w:rsid w:val="00F32E03"/>
    <w:rsid w:val="00F33ABF"/>
    <w:rsid w:val="00F34274"/>
    <w:rsid w:val="00F344CD"/>
    <w:rsid w:val="00F34F6C"/>
    <w:rsid w:val="00F35268"/>
    <w:rsid w:val="00F35F53"/>
    <w:rsid w:val="00F3621F"/>
    <w:rsid w:val="00F378C0"/>
    <w:rsid w:val="00F378C4"/>
    <w:rsid w:val="00F402DD"/>
    <w:rsid w:val="00F40623"/>
    <w:rsid w:val="00F4071B"/>
    <w:rsid w:val="00F4072A"/>
    <w:rsid w:val="00F40917"/>
    <w:rsid w:val="00F40F2C"/>
    <w:rsid w:val="00F413F9"/>
    <w:rsid w:val="00F426EE"/>
    <w:rsid w:val="00F42BC2"/>
    <w:rsid w:val="00F4311D"/>
    <w:rsid w:val="00F432C7"/>
    <w:rsid w:val="00F43393"/>
    <w:rsid w:val="00F43458"/>
    <w:rsid w:val="00F43920"/>
    <w:rsid w:val="00F43C7B"/>
    <w:rsid w:val="00F44EEA"/>
    <w:rsid w:val="00F453E2"/>
    <w:rsid w:val="00F454AE"/>
    <w:rsid w:val="00F457E6"/>
    <w:rsid w:val="00F45CDF"/>
    <w:rsid w:val="00F4608C"/>
    <w:rsid w:val="00F46324"/>
    <w:rsid w:val="00F47615"/>
    <w:rsid w:val="00F47BE7"/>
    <w:rsid w:val="00F509E4"/>
    <w:rsid w:val="00F51942"/>
    <w:rsid w:val="00F51AD0"/>
    <w:rsid w:val="00F52364"/>
    <w:rsid w:val="00F52C52"/>
    <w:rsid w:val="00F53163"/>
    <w:rsid w:val="00F54350"/>
    <w:rsid w:val="00F543B0"/>
    <w:rsid w:val="00F54628"/>
    <w:rsid w:val="00F552D6"/>
    <w:rsid w:val="00F55F05"/>
    <w:rsid w:val="00F5689D"/>
    <w:rsid w:val="00F56D53"/>
    <w:rsid w:val="00F56E03"/>
    <w:rsid w:val="00F576D2"/>
    <w:rsid w:val="00F61385"/>
    <w:rsid w:val="00F61FB5"/>
    <w:rsid w:val="00F636E3"/>
    <w:rsid w:val="00F64324"/>
    <w:rsid w:val="00F645E9"/>
    <w:rsid w:val="00F646F1"/>
    <w:rsid w:val="00F647E4"/>
    <w:rsid w:val="00F65AE6"/>
    <w:rsid w:val="00F65DF7"/>
    <w:rsid w:val="00F6693B"/>
    <w:rsid w:val="00F67457"/>
    <w:rsid w:val="00F6766B"/>
    <w:rsid w:val="00F67F6D"/>
    <w:rsid w:val="00F705D9"/>
    <w:rsid w:val="00F71627"/>
    <w:rsid w:val="00F71B33"/>
    <w:rsid w:val="00F72DDF"/>
    <w:rsid w:val="00F72F01"/>
    <w:rsid w:val="00F74B8B"/>
    <w:rsid w:val="00F75096"/>
    <w:rsid w:val="00F7521F"/>
    <w:rsid w:val="00F75247"/>
    <w:rsid w:val="00F75543"/>
    <w:rsid w:val="00F75676"/>
    <w:rsid w:val="00F761C8"/>
    <w:rsid w:val="00F76B08"/>
    <w:rsid w:val="00F7757D"/>
    <w:rsid w:val="00F77CAA"/>
    <w:rsid w:val="00F808AD"/>
    <w:rsid w:val="00F80B8D"/>
    <w:rsid w:val="00F816B1"/>
    <w:rsid w:val="00F81960"/>
    <w:rsid w:val="00F81A51"/>
    <w:rsid w:val="00F81BCF"/>
    <w:rsid w:val="00F82AF7"/>
    <w:rsid w:val="00F830F0"/>
    <w:rsid w:val="00F832B3"/>
    <w:rsid w:val="00F8349A"/>
    <w:rsid w:val="00F8373D"/>
    <w:rsid w:val="00F838A9"/>
    <w:rsid w:val="00F83C81"/>
    <w:rsid w:val="00F845CA"/>
    <w:rsid w:val="00F845F1"/>
    <w:rsid w:val="00F84BDD"/>
    <w:rsid w:val="00F851BE"/>
    <w:rsid w:val="00F8539B"/>
    <w:rsid w:val="00F85DA6"/>
    <w:rsid w:val="00F86693"/>
    <w:rsid w:val="00F86B77"/>
    <w:rsid w:val="00F86B91"/>
    <w:rsid w:val="00F8702F"/>
    <w:rsid w:val="00F87B0D"/>
    <w:rsid w:val="00F90125"/>
    <w:rsid w:val="00F90303"/>
    <w:rsid w:val="00F9034F"/>
    <w:rsid w:val="00F9171A"/>
    <w:rsid w:val="00F9178B"/>
    <w:rsid w:val="00F918FD"/>
    <w:rsid w:val="00F91BB1"/>
    <w:rsid w:val="00F91DAF"/>
    <w:rsid w:val="00F91F7C"/>
    <w:rsid w:val="00F92143"/>
    <w:rsid w:val="00F9217B"/>
    <w:rsid w:val="00F93C73"/>
    <w:rsid w:val="00F93D81"/>
    <w:rsid w:val="00F940E4"/>
    <w:rsid w:val="00F94327"/>
    <w:rsid w:val="00F9562A"/>
    <w:rsid w:val="00F96EE8"/>
    <w:rsid w:val="00FA05FA"/>
    <w:rsid w:val="00FA0CE3"/>
    <w:rsid w:val="00FA174D"/>
    <w:rsid w:val="00FA24C3"/>
    <w:rsid w:val="00FA31C4"/>
    <w:rsid w:val="00FA3214"/>
    <w:rsid w:val="00FA3272"/>
    <w:rsid w:val="00FA357C"/>
    <w:rsid w:val="00FA3660"/>
    <w:rsid w:val="00FA3D86"/>
    <w:rsid w:val="00FA44D0"/>
    <w:rsid w:val="00FA4D1C"/>
    <w:rsid w:val="00FA502D"/>
    <w:rsid w:val="00FA67C3"/>
    <w:rsid w:val="00FA73E5"/>
    <w:rsid w:val="00FA77B9"/>
    <w:rsid w:val="00FA78A1"/>
    <w:rsid w:val="00FA7D05"/>
    <w:rsid w:val="00FB0B33"/>
    <w:rsid w:val="00FB0E5B"/>
    <w:rsid w:val="00FB102F"/>
    <w:rsid w:val="00FB1A44"/>
    <w:rsid w:val="00FB1F07"/>
    <w:rsid w:val="00FB2CEE"/>
    <w:rsid w:val="00FB2D25"/>
    <w:rsid w:val="00FB2DF0"/>
    <w:rsid w:val="00FB3573"/>
    <w:rsid w:val="00FB35D1"/>
    <w:rsid w:val="00FB3670"/>
    <w:rsid w:val="00FB4349"/>
    <w:rsid w:val="00FB495C"/>
    <w:rsid w:val="00FB4B8F"/>
    <w:rsid w:val="00FB573C"/>
    <w:rsid w:val="00FB581C"/>
    <w:rsid w:val="00FB6386"/>
    <w:rsid w:val="00FB65C1"/>
    <w:rsid w:val="00FB663D"/>
    <w:rsid w:val="00FB6DC3"/>
    <w:rsid w:val="00FB6F7F"/>
    <w:rsid w:val="00FB7062"/>
    <w:rsid w:val="00FB71EE"/>
    <w:rsid w:val="00FC1173"/>
    <w:rsid w:val="00FC1565"/>
    <w:rsid w:val="00FC1D69"/>
    <w:rsid w:val="00FC21E4"/>
    <w:rsid w:val="00FC3A22"/>
    <w:rsid w:val="00FC3F2A"/>
    <w:rsid w:val="00FC3F42"/>
    <w:rsid w:val="00FC4B95"/>
    <w:rsid w:val="00FC4E87"/>
    <w:rsid w:val="00FC52BF"/>
    <w:rsid w:val="00FC54D5"/>
    <w:rsid w:val="00FC59F2"/>
    <w:rsid w:val="00FC641C"/>
    <w:rsid w:val="00FC6CB3"/>
    <w:rsid w:val="00FC7E07"/>
    <w:rsid w:val="00FD0209"/>
    <w:rsid w:val="00FD0244"/>
    <w:rsid w:val="00FD0EAA"/>
    <w:rsid w:val="00FD18AD"/>
    <w:rsid w:val="00FD2AD7"/>
    <w:rsid w:val="00FD2E98"/>
    <w:rsid w:val="00FD3435"/>
    <w:rsid w:val="00FD34F1"/>
    <w:rsid w:val="00FD393A"/>
    <w:rsid w:val="00FD3CFD"/>
    <w:rsid w:val="00FD4008"/>
    <w:rsid w:val="00FD4963"/>
    <w:rsid w:val="00FD4F44"/>
    <w:rsid w:val="00FD5618"/>
    <w:rsid w:val="00FD567F"/>
    <w:rsid w:val="00FD669D"/>
    <w:rsid w:val="00FD68E4"/>
    <w:rsid w:val="00FD6D3F"/>
    <w:rsid w:val="00FD6D9D"/>
    <w:rsid w:val="00FD6EF6"/>
    <w:rsid w:val="00FD748A"/>
    <w:rsid w:val="00FD794B"/>
    <w:rsid w:val="00FD7CE3"/>
    <w:rsid w:val="00FD7E05"/>
    <w:rsid w:val="00FD7F01"/>
    <w:rsid w:val="00FE01C9"/>
    <w:rsid w:val="00FE07BB"/>
    <w:rsid w:val="00FE0BDA"/>
    <w:rsid w:val="00FE0D7A"/>
    <w:rsid w:val="00FE15F2"/>
    <w:rsid w:val="00FE16AA"/>
    <w:rsid w:val="00FE17C0"/>
    <w:rsid w:val="00FE1F21"/>
    <w:rsid w:val="00FE2A27"/>
    <w:rsid w:val="00FE3DBC"/>
    <w:rsid w:val="00FE443A"/>
    <w:rsid w:val="00FE458F"/>
    <w:rsid w:val="00FE49DA"/>
    <w:rsid w:val="00FE4E42"/>
    <w:rsid w:val="00FE5BF6"/>
    <w:rsid w:val="00FE5C92"/>
    <w:rsid w:val="00FE681B"/>
    <w:rsid w:val="00FE69A0"/>
    <w:rsid w:val="00FE6BE5"/>
    <w:rsid w:val="00FE77B0"/>
    <w:rsid w:val="00FE788C"/>
    <w:rsid w:val="00FE7C27"/>
    <w:rsid w:val="00FF04CF"/>
    <w:rsid w:val="00FF0E53"/>
    <w:rsid w:val="00FF1987"/>
    <w:rsid w:val="00FF2032"/>
    <w:rsid w:val="00FF2F57"/>
    <w:rsid w:val="00FF3531"/>
    <w:rsid w:val="00FF3AF6"/>
    <w:rsid w:val="00FF3DF4"/>
    <w:rsid w:val="00FF459D"/>
    <w:rsid w:val="00FF49EC"/>
    <w:rsid w:val="00FF4C0D"/>
    <w:rsid w:val="00FF4F29"/>
    <w:rsid w:val="00FF537C"/>
    <w:rsid w:val="00FF5954"/>
    <w:rsid w:val="00FF64A3"/>
    <w:rsid w:val="00FF6E26"/>
    <w:rsid w:val="00FF77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BC8FAC"/>
  <w15:chartTrackingRefBased/>
  <w15:docId w15:val="{D498EF5D-C48A-4BAE-9E33-39A072F7E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1CD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rPr>
      <w:lang w:val="x-none"/>
    </w:rPr>
  </w:style>
  <w:style w:type="paragraph" w:customStyle="1" w:styleId="B3">
    <w:name w:val="B3"/>
    <w:basedOn w:val="32"/>
    <w:link w:val="B3Char2"/>
    <w:rPr>
      <w:lang w:val="x-none"/>
    </w:rPr>
  </w:style>
  <w:style w:type="paragraph" w:customStyle="1" w:styleId="B4">
    <w:name w:val="B4"/>
    <w:basedOn w:val="41"/>
    <w:link w:val="B4Char"/>
    <w:rPr>
      <w:lang w:val="x-none"/>
    </w:rPr>
  </w:style>
  <w:style w:type="paragraph" w:customStyle="1" w:styleId="B5">
    <w:name w:val="B5"/>
    <w:basedOn w:val="51"/>
    <w:link w:val="B5Char"/>
    <w:rPr>
      <w:lang w:val="x-none"/>
    </w:rP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customStyle="1" w:styleId="1-21">
    <w:name w:val="중간 눈금 1 - 강조색 21"/>
    <w:basedOn w:val="a"/>
    <w:uiPriority w:val="34"/>
    <w:qFormat/>
    <w:rsid w:val="00AA2718"/>
    <w:pPr>
      <w:spacing w:after="0"/>
      <w:ind w:left="720"/>
    </w:pPr>
    <w:rPr>
      <w:rFonts w:ascii="Calibri" w:eastAsia="Calibri" w:hAnsi="Calibri"/>
      <w:sz w:val="22"/>
      <w:szCs w:val="22"/>
    </w:rPr>
  </w:style>
  <w:style w:type="character" w:styleId="af2">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제목 3 Char"/>
    <w:aliases w:val="Underrubrik2 Char,H3 Char,h3 Char,no break Char,Memo Heading 3 Char,0H Char,l3 Char,list 3 Char,Head 3 Char,1.1.1 Char,3rd level Char,Major Section Sub Section Char,PA Minor Section Char,Head3 Char,Level 3 Head Char,31 Char,32 Char,33 Char"/>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val="x-none"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CRCoverPageZchn">
    <w:name w:val="CR Cover Page Zchn"/>
    <w:link w:val="CRCoverPage"/>
    <w:rsid w:val="00246139"/>
    <w:rPr>
      <w:rFonts w:ascii="Arial" w:hAnsi="Arial"/>
      <w:lang w:val="en-GB" w:eastAsia="en-US" w:bidi="ar-SA"/>
    </w:rPr>
  </w:style>
  <w:style w:type="paragraph" w:styleId="af3">
    <w:name w:val="endnote text"/>
    <w:basedOn w:val="a"/>
    <w:link w:val="Char"/>
    <w:rsid w:val="00364B24"/>
    <w:pPr>
      <w:snapToGrid w:val="0"/>
    </w:pPr>
  </w:style>
  <w:style w:type="character" w:customStyle="1" w:styleId="Char">
    <w:name w:val="미주 텍스트 Char"/>
    <w:link w:val="af3"/>
    <w:rsid w:val="00364B24"/>
    <w:rPr>
      <w:rFonts w:ascii="Times New Roman" w:hAnsi="Times New Roman"/>
      <w:lang w:val="en-GB" w:eastAsia="en-US"/>
    </w:rPr>
  </w:style>
  <w:style w:type="character" w:styleId="af4">
    <w:name w:val="endnote reference"/>
    <w:rsid w:val="00364B24"/>
    <w:rPr>
      <w:vertAlign w:val="superscript"/>
    </w:rPr>
  </w:style>
  <w:style w:type="paragraph" w:styleId="af5">
    <w:name w:val="Normal (Web)"/>
    <w:basedOn w:val="a"/>
    <w:uiPriority w:val="99"/>
    <w:unhideWhenUsed/>
    <w:rsid w:val="00360960"/>
    <w:pPr>
      <w:spacing w:before="100" w:beforeAutospacing="1" w:after="100" w:afterAutospacing="1"/>
    </w:pPr>
    <w:rPr>
      <w:rFonts w:ascii="굴림" w:eastAsia="굴림" w:hAnsi="굴림" w:cs="굴림"/>
      <w:sz w:val="24"/>
      <w:szCs w:val="24"/>
      <w:lang w:val="en-US" w:eastAsia="ko-KR"/>
    </w:rPr>
  </w:style>
  <w:style w:type="paragraph" w:styleId="af6">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031D99"/>
    <w:pPr>
      <w:spacing w:after="0"/>
      <w:ind w:leftChars="400" w:left="800"/>
    </w:pPr>
    <w:rPr>
      <w:rFonts w:ascii="굴림" w:eastAsia="굴림" w:hAnsi="굴림" w:cs="굴림"/>
      <w:sz w:val="24"/>
      <w:szCs w:val="24"/>
      <w:lang w:val="en-US" w:eastAsia="ko-KR"/>
    </w:rPr>
  </w:style>
  <w:style w:type="paragraph" w:styleId="af7">
    <w:name w:val="Body Text"/>
    <w:basedOn w:val="a"/>
    <w:link w:val="Char1"/>
    <w:rsid w:val="00B711D2"/>
    <w:pPr>
      <w:spacing w:after="120" w:line="228" w:lineRule="auto"/>
      <w:ind w:firstLine="288"/>
      <w:jc w:val="both"/>
    </w:pPr>
    <w:rPr>
      <w:rFonts w:eastAsia="SimSun"/>
      <w:spacing w:val="-1"/>
      <w:lang w:val="en-US"/>
    </w:rPr>
  </w:style>
  <w:style w:type="character" w:customStyle="1" w:styleId="Char1">
    <w:name w:val="본문 Char"/>
    <w:link w:val="af7"/>
    <w:rsid w:val="00B711D2"/>
    <w:rPr>
      <w:rFonts w:ascii="Times New Roman" w:eastAsia="SimSun" w:hAnsi="Times New Roman"/>
      <w:spacing w:val="-1"/>
      <w:lang w:eastAsia="en-US"/>
    </w:rPr>
  </w:style>
  <w:style w:type="character" w:customStyle="1" w:styleId="TAHCar">
    <w:name w:val="TAH Car"/>
    <w:link w:val="TAH"/>
    <w:rsid w:val="00710364"/>
    <w:rPr>
      <w:rFonts w:ascii="Arial" w:hAnsi="Arial"/>
      <w:b/>
      <w:sz w:val="18"/>
      <w:lang w:val="x-none" w:eastAsia="en-US"/>
    </w:rPr>
  </w:style>
  <w:style w:type="paragraph" w:customStyle="1" w:styleId="References">
    <w:name w:val="References"/>
    <w:basedOn w:val="a"/>
    <w:rsid w:val="00C85DAD"/>
    <w:pPr>
      <w:numPr>
        <w:numId w:val="2"/>
      </w:numPr>
      <w:spacing w:after="0"/>
      <w:jc w:val="both"/>
    </w:pPr>
    <w:rPr>
      <w:rFonts w:eastAsia="바탕"/>
      <w:sz w:val="16"/>
      <w:szCs w:val="16"/>
      <w:lang w:val="en-US"/>
    </w:rPr>
  </w:style>
  <w:style w:type="paragraph" w:styleId="af8">
    <w:name w:val="caption"/>
    <w:basedOn w:val="a"/>
    <w:next w:val="a"/>
    <w:unhideWhenUsed/>
    <w:qFormat/>
    <w:rsid w:val="00D970E6"/>
    <w:pPr>
      <w:jc w:val="center"/>
    </w:pPr>
    <w:rPr>
      <w:b/>
      <w:bCs/>
      <w:sz w:val="22"/>
      <w:szCs w:val="22"/>
    </w:rPr>
  </w:style>
  <w:style w:type="paragraph" w:customStyle="1" w:styleId="-1">
    <w:name w:val="본문-1"/>
    <w:basedOn w:val="a"/>
    <w:link w:val="-1Char"/>
    <w:rsid w:val="0022439A"/>
    <w:pPr>
      <w:widowControl w:val="0"/>
      <w:autoSpaceDE w:val="0"/>
      <w:autoSpaceDN w:val="0"/>
      <w:spacing w:after="0" w:line="240" w:lineRule="atLeast"/>
      <w:ind w:firstLine="170"/>
      <w:jc w:val="both"/>
    </w:pPr>
    <w:rPr>
      <w:rFonts w:eastAsia="바탕"/>
      <w:w w:val="105"/>
      <w:kern w:val="2"/>
      <w:lang w:val="en-US" w:eastAsia="ko-KR"/>
    </w:rPr>
  </w:style>
  <w:style w:type="character" w:customStyle="1" w:styleId="-1Char">
    <w:name w:val="본문-1 Char"/>
    <w:link w:val="-1"/>
    <w:rsid w:val="0022439A"/>
    <w:rPr>
      <w:rFonts w:ascii="Times New Roman" w:eastAsia="바탕" w:hAnsi="Times New Roman"/>
      <w:w w:val="105"/>
      <w:kern w:val="2"/>
    </w:rPr>
  </w:style>
  <w:style w:type="character" w:customStyle="1" w:styleId="2Char">
    <w:name w:val="제목 2 Char"/>
    <w:link w:val="2"/>
    <w:rsid w:val="00A52770"/>
    <w:rPr>
      <w:rFonts w:ascii="Arial" w:hAnsi="Arial"/>
      <w:sz w:val="32"/>
      <w:lang w:val="en-GB" w:eastAsia="en-US"/>
    </w:rPr>
  </w:style>
  <w:style w:type="paragraph" w:styleId="af9">
    <w:name w:val="No Spacing"/>
    <w:uiPriority w:val="1"/>
    <w:qFormat/>
    <w:rsid w:val="00CD7E65"/>
    <w:pPr>
      <w:widowControl w:val="0"/>
      <w:wordWrap w:val="0"/>
      <w:autoSpaceDE w:val="0"/>
      <w:autoSpaceDN w:val="0"/>
      <w:jc w:val="both"/>
    </w:pPr>
    <w:rPr>
      <w:rFonts w:ascii="맑은 고딕" w:eastAsia="맑은 고딕" w:hAnsi="맑은 고딕"/>
      <w:kern w:val="2"/>
      <w:szCs w:val="22"/>
    </w:rPr>
  </w:style>
  <w:style w:type="paragraph" w:customStyle="1" w:styleId="Doc-text2">
    <w:name w:val="Doc-text2"/>
    <w:basedOn w:val="a"/>
    <w:link w:val="Doc-text2Char"/>
    <w:qFormat/>
    <w:rsid w:val="00514F35"/>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514F35"/>
    <w:rPr>
      <w:rFonts w:ascii="Arial" w:eastAsia="Times New Roman" w:hAnsi="Arial"/>
      <w:lang w:val="x-none" w:eastAsia="x-none"/>
    </w:rPr>
  </w:style>
  <w:style w:type="table" w:customStyle="1" w:styleId="12">
    <w:name w:val="표 구분선1"/>
    <w:basedOn w:val="a1"/>
    <w:next w:val="af1"/>
    <w:rsid w:val="00F34274"/>
    <w:rPr>
      <w:rFonts w:ascii="Times New Roman" w:eastAsia="맑은 고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6"/>
    <w:uiPriority w:val="34"/>
    <w:qFormat/>
    <w:locked/>
    <w:rsid w:val="00597E9A"/>
    <w:rPr>
      <w:rFonts w:ascii="굴림" w:eastAsia="굴림" w:hAnsi="굴림" w:cs="굴림"/>
      <w:sz w:val="24"/>
      <w:szCs w:val="24"/>
    </w:rPr>
  </w:style>
  <w:style w:type="paragraph" w:customStyle="1" w:styleId="Recommend-1">
    <w:name w:val="Recommend-1"/>
    <w:basedOn w:val="a"/>
    <w:link w:val="Recommend-1Char"/>
    <w:qFormat/>
    <w:rsid w:val="00597E9A"/>
    <w:pPr>
      <w:numPr>
        <w:numId w:val="5"/>
      </w:numPr>
      <w:overflowPunct w:val="0"/>
      <w:autoSpaceDE w:val="0"/>
      <w:autoSpaceDN w:val="0"/>
      <w:adjustRightInd w:val="0"/>
      <w:jc w:val="both"/>
    </w:pPr>
    <w:rPr>
      <w:rFonts w:eastAsia="SimSun"/>
      <w:lang w:val="en-US" w:eastAsia="x-none"/>
    </w:rPr>
  </w:style>
  <w:style w:type="character" w:customStyle="1" w:styleId="Recommend-1Char">
    <w:name w:val="Recommend-1 Char"/>
    <w:link w:val="Recommend-1"/>
    <w:rsid w:val="00597E9A"/>
    <w:rPr>
      <w:rFonts w:ascii="Times New Roman" w:eastAsia="SimSun" w:hAnsi="Times New Roman"/>
      <w:lang w:eastAsia="x-none"/>
    </w:rPr>
  </w:style>
  <w:style w:type="paragraph" w:customStyle="1" w:styleId="Doc-title">
    <w:name w:val="Doc-title"/>
    <w:basedOn w:val="a"/>
    <w:next w:val="Doc-text2"/>
    <w:link w:val="Doc-titleChar"/>
    <w:qFormat/>
    <w:rsid w:val="00AC01E1"/>
    <w:pPr>
      <w:spacing w:before="60" w:after="0"/>
      <w:ind w:left="1259" w:hanging="1259"/>
    </w:pPr>
    <w:rPr>
      <w:rFonts w:ascii="Arial" w:hAnsi="Arial"/>
      <w:noProof/>
      <w:szCs w:val="24"/>
      <w:lang w:eastAsia="en-GB"/>
    </w:rPr>
  </w:style>
  <w:style w:type="character" w:customStyle="1" w:styleId="Doc-titleChar">
    <w:name w:val="Doc-title Char"/>
    <w:link w:val="Doc-title"/>
    <w:qFormat/>
    <w:rsid w:val="00AC01E1"/>
    <w:rPr>
      <w:rFonts w:ascii="Arial" w:hAnsi="Arial"/>
      <w:noProof/>
      <w:szCs w:val="24"/>
      <w:lang w:val="en-GB" w:eastAsia="en-GB"/>
    </w:rPr>
  </w:style>
  <w:style w:type="paragraph" w:customStyle="1" w:styleId="Comments">
    <w:name w:val="Comments"/>
    <w:basedOn w:val="a"/>
    <w:link w:val="CommentsChar"/>
    <w:qFormat/>
    <w:rsid w:val="00B03158"/>
    <w:pPr>
      <w:spacing w:before="40" w:after="0"/>
    </w:pPr>
    <w:rPr>
      <w:rFonts w:ascii="Arial" w:hAnsi="Arial"/>
      <w:i/>
      <w:noProof/>
      <w:sz w:val="18"/>
      <w:szCs w:val="24"/>
      <w:lang w:eastAsia="en-GB"/>
    </w:rPr>
  </w:style>
  <w:style w:type="character" w:customStyle="1" w:styleId="CommentsChar">
    <w:name w:val="Comments Char"/>
    <w:link w:val="Comments"/>
    <w:qFormat/>
    <w:rsid w:val="00B03158"/>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08906">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9446217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8094714">
      <w:bodyDiv w:val="1"/>
      <w:marLeft w:val="0"/>
      <w:marRight w:val="0"/>
      <w:marTop w:val="0"/>
      <w:marBottom w:val="0"/>
      <w:divBdr>
        <w:top w:val="none" w:sz="0" w:space="0" w:color="auto"/>
        <w:left w:val="none" w:sz="0" w:space="0" w:color="auto"/>
        <w:bottom w:val="none" w:sz="0" w:space="0" w:color="auto"/>
        <w:right w:val="none" w:sz="0" w:space="0" w:color="auto"/>
      </w:divBdr>
      <w:divsChild>
        <w:div w:id="262228087">
          <w:marLeft w:val="2246"/>
          <w:marRight w:val="0"/>
          <w:marTop w:val="72"/>
          <w:marBottom w:val="0"/>
          <w:divBdr>
            <w:top w:val="none" w:sz="0" w:space="0" w:color="auto"/>
            <w:left w:val="none" w:sz="0" w:space="0" w:color="auto"/>
            <w:bottom w:val="none" w:sz="0" w:space="0" w:color="auto"/>
            <w:right w:val="none" w:sz="0" w:space="0" w:color="auto"/>
          </w:divBdr>
        </w:div>
        <w:div w:id="2048678396">
          <w:marLeft w:val="1426"/>
          <w:marRight w:val="0"/>
          <w:marTop w:val="82"/>
          <w:marBottom w:val="0"/>
          <w:divBdr>
            <w:top w:val="none" w:sz="0" w:space="0" w:color="auto"/>
            <w:left w:val="none" w:sz="0" w:space="0" w:color="auto"/>
            <w:bottom w:val="none" w:sz="0" w:space="0" w:color="auto"/>
            <w:right w:val="none" w:sz="0" w:space="0" w:color="auto"/>
          </w:divBdr>
        </w:div>
      </w:divsChild>
    </w:div>
    <w:div w:id="364865727">
      <w:bodyDiv w:val="1"/>
      <w:marLeft w:val="0"/>
      <w:marRight w:val="0"/>
      <w:marTop w:val="0"/>
      <w:marBottom w:val="0"/>
      <w:divBdr>
        <w:top w:val="none" w:sz="0" w:space="0" w:color="auto"/>
        <w:left w:val="none" w:sz="0" w:space="0" w:color="auto"/>
        <w:bottom w:val="none" w:sz="0" w:space="0" w:color="auto"/>
        <w:right w:val="none" w:sz="0" w:space="0" w:color="auto"/>
      </w:divBdr>
    </w:div>
    <w:div w:id="465437591">
      <w:bodyDiv w:val="1"/>
      <w:marLeft w:val="0"/>
      <w:marRight w:val="0"/>
      <w:marTop w:val="0"/>
      <w:marBottom w:val="0"/>
      <w:divBdr>
        <w:top w:val="none" w:sz="0" w:space="0" w:color="auto"/>
        <w:left w:val="none" w:sz="0" w:space="0" w:color="auto"/>
        <w:bottom w:val="none" w:sz="0" w:space="0" w:color="auto"/>
        <w:right w:val="none" w:sz="0" w:space="0" w:color="auto"/>
      </w:divBdr>
    </w:div>
    <w:div w:id="482548482">
      <w:bodyDiv w:val="1"/>
      <w:marLeft w:val="0"/>
      <w:marRight w:val="0"/>
      <w:marTop w:val="0"/>
      <w:marBottom w:val="0"/>
      <w:divBdr>
        <w:top w:val="none" w:sz="0" w:space="0" w:color="auto"/>
        <w:left w:val="none" w:sz="0" w:space="0" w:color="auto"/>
        <w:bottom w:val="none" w:sz="0" w:space="0" w:color="auto"/>
        <w:right w:val="none" w:sz="0" w:space="0" w:color="auto"/>
      </w:divBdr>
    </w:div>
    <w:div w:id="499350640">
      <w:bodyDiv w:val="1"/>
      <w:marLeft w:val="0"/>
      <w:marRight w:val="0"/>
      <w:marTop w:val="0"/>
      <w:marBottom w:val="0"/>
      <w:divBdr>
        <w:top w:val="none" w:sz="0" w:space="0" w:color="auto"/>
        <w:left w:val="none" w:sz="0" w:space="0" w:color="auto"/>
        <w:bottom w:val="none" w:sz="0" w:space="0" w:color="auto"/>
        <w:right w:val="none" w:sz="0" w:space="0" w:color="auto"/>
      </w:divBdr>
      <w:divsChild>
        <w:div w:id="1600066679">
          <w:marLeft w:val="0"/>
          <w:marRight w:val="0"/>
          <w:marTop w:val="0"/>
          <w:marBottom w:val="0"/>
          <w:divBdr>
            <w:top w:val="none" w:sz="0" w:space="0" w:color="auto"/>
            <w:left w:val="none" w:sz="0" w:space="0" w:color="auto"/>
            <w:bottom w:val="none" w:sz="0" w:space="0" w:color="auto"/>
            <w:right w:val="none" w:sz="0" w:space="0" w:color="auto"/>
          </w:divBdr>
          <w:divsChild>
            <w:div w:id="5060867">
              <w:marLeft w:val="0"/>
              <w:marRight w:val="0"/>
              <w:marTop w:val="0"/>
              <w:marBottom w:val="0"/>
              <w:divBdr>
                <w:top w:val="none" w:sz="0" w:space="0" w:color="auto"/>
                <w:left w:val="none" w:sz="0" w:space="0" w:color="auto"/>
                <w:bottom w:val="none" w:sz="0" w:space="0" w:color="auto"/>
                <w:right w:val="none" w:sz="0" w:space="0" w:color="auto"/>
              </w:divBdr>
            </w:div>
            <w:div w:id="247425091">
              <w:marLeft w:val="0"/>
              <w:marRight w:val="0"/>
              <w:marTop w:val="0"/>
              <w:marBottom w:val="0"/>
              <w:divBdr>
                <w:top w:val="none" w:sz="0" w:space="0" w:color="auto"/>
                <w:left w:val="none" w:sz="0" w:space="0" w:color="auto"/>
                <w:bottom w:val="none" w:sz="0" w:space="0" w:color="auto"/>
                <w:right w:val="none" w:sz="0" w:space="0" w:color="auto"/>
              </w:divBdr>
            </w:div>
            <w:div w:id="287317827">
              <w:marLeft w:val="0"/>
              <w:marRight w:val="0"/>
              <w:marTop w:val="0"/>
              <w:marBottom w:val="0"/>
              <w:divBdr>
                <w:top w:val="none" w:sz="0" w:space="0" w:color="auto"/>
                <w:left w:val="none" w:sz="0" w:space="0" w:color="auto"/>
                <w:bottom w:val="none" w:sz="0" w:space="0" w:color="auto"/>
                <w:right w:val="none" w:sz="0" w:space="0" w:color="auto"/>
              </w:divBdr>
            </w:div>
            <w:div w:id="678432000">
              <w:marLeft w:val="0"/>
              <w:marRight w:val="0"/>
              <w:marTop w:val="0"/>
              <w:marBottom w:val="0"/>
              <w:divBdr>
                <w:top w:val="none" w:sz="0" w:space="0" w:color="auto"/>
                <w:left w:val="none" w:sz="0" w:space="0" w:color="auto"/>
                <w:bottom w:val="none" w:sz="0" w:space="0" w:color="auto"/>
                <w:right w:val="none" w:sz="0" w:space="0" w:color="auto"/>
              </w:divBdr>
            </w:div>
            <w:div w:id="1062290402">
              <w:marLeft w:val="0"/>
              <w:marRight w:val="0"/>
              <w:marTop w:val="0"/>
              <w:marBottom w:val="0"/>
              <w:divBdr>
                <w:top w:val="none" w:sz="0" w:space="0" w:color="auto"/>
                <w:left w:val="none" w:sz="0" w:space="0" w:color="auto"/>
                <w:bottom w:val="none" w:sz="0" w:space="0" w:color="auto"/>
                <w:right w:val="none" w:sz="0" w:space="0" w:color="auto"/>
              </w:divBdr>
            </w:div>
            <w:div w:id="1098407291">
              <w:marLeft w:val="0"/>
              <w:marRight w:val="0"/>
              <w:marTop w:val="0"/>
              <w:marBottom w:val="0"/>
              <w:divBdr>
                <w:top w:val="none" w:sz="0" w:space="0" w:color="auto"/>
                <w:left w:val="none" w:sz="0" w:space="0" w:color="auto"/>
                <w:bottom w:val="none" w:sz="0" w:space="0" w:color="auto"/>
                <w:right w:val="none" w:sz="0" w:space="0" w:color="auto"/>
              </w:divBdr>
            </w:div>
            <w:div w:id="1201285105">
              <w:marLeft w:val="0"/>
              <w:marRight w:val="0"/>
              <w:marTop w:val="0"/>
              <w:marBottom w:val="0"/>
              <w:divBdr>
                <w:top w:val="none" w:sz="0" w:space="0" w:color="auto"/>
                <w:left w:val="none" w:sz="0" w:space="0" w:color="auto"/>
                <w:bottom w:val="none" w:sz="0" w:space="0" w:color="auto"/>
                <w:right w:val="none" w:sz="0" w:space="0" w:color="auto"/>
              </w:divBdr>
            </w:div>
            <w:div w:id="1270620537">
              <w:marLeft w:val="0"/>
              <w:marRight w:val="0"/>
              <w:marTop w:val="0"/>
              <w:marBottom w:val="0"/>
              <w:divBdr>
                <w:top w:val="none" w:sz="0" w:space="0" w:color="auto"/>
                <w:left w:val="none" w:sz="0" w:space="0" w:color="auto"/>
                <w:bottom w:val="none" w:sz="0" w:space="0" w:color="auto"/>
                <w:right w:val="none" w:sz="0" w:space="0" w:color="auto"/>
              </w:divBdr>
            </w:div>
            <w:div w:id="1281110830">
              <w:marLeft w:val="0"/>
              <w:marRight w:val="0"/>
              <w:marTop w:val="0"/>
              <w:marBottom w:val="0"/>
              <w:divBdr>
                <w:top w:val="none" w:sz="0" w:space="0" w:color="auto"/>
                <w:left w:val="none" w:sz="0" w:space="0" w:color="auto"/>
                <w:bottom w:val="none" w:sz="0" w:space="0" w:color="auto"/>
                <w:right w:val="none" w:sz="0" w:space="0" w:color="auto"/>
              </w:divBdr>
            </w:div>
            <w:div w:id="1289626804">
              <w:marLeft w:val="0"/>
              <w:marRight w:val="0"/>
              <w:marTop w:val="0"/>
              <w:marBottom w:val="0"/>
              <w:divBdr>
                <w:top w:val="none" w:sz="0" w:space="0" w:color="auto"/>
                <w:left w:val="none" w:sz="0" w:space="0" w:color="auto"/>
                <w:bottom w:val="none" w:sz="0" w:space="0" w:color="auto"/>
                <w:right w:val="none" w:sz="0" w:space="0" w:color="auto"/>
              </w:divBdr>
            </w:div>
            <w:div w:id="1305626957">
              <w:marLeft w:val="0"/>
              <w:marRight w:val="0"/>
              <w:marTop w:val="0"/>
              <w:marBottom w:val="0"/>
              <w:divBdr>
                <w:top w:val="none" w:sz="0" w:space="0" w:color="auto"/>
                <w:left w:val="none" w:sz="0" w:space="0" w:color="auto"/>
                <w:bottom w:val="none" w:sz="0" w:space="0" w:color="auto"/>
                <w:right w:val="none" w:sz="0" w:space="0" w:color="auto"/>
              </w:divBdr>
            </w:div>
            <w:div w:id="1763258973">
              <w:marLeft w:val="0"/>
              <w:marRight w:val="0"/>
              <w:marTop w:val="0"/>
              <w:marBottom w:val="0"/>
              <w:divBdr>
                <w:top w:val="none" w:sz="0" w:space="0" w:color="auto"/>
                <w:left w:val="none" w:sz="0" w:space="0" w:color="auto"/>
                <w:bottom w:val="none" w:sz="0" w:space="0" w:color="auto"/>
                <w:right w:val="none" w:sz="0" w:space="0" w:color="auto"/>
              </w:divBdr>
            </w:div>
            <w:div w:id="1859392131">
              <w:marLeft w:val="0"/>
              <w:marRight w:val="0"/>
              <w:marTop w:val="0"/>
              <w:marBottom w:val="0"/>
              <w:divBdr>
                <w:top w:val="none" w:sz="0" w:space="0" w:color="auto"/>
                <w:left w:val="none" w:sz="0" w:space="0" w:color="auto"/>
                <w:bottom w:val="none" w:sz="0" w:space="0" w:color="auto"/>
                <w:right w:val="none" w:sz="0" w:space="0" w:color="auto"/>
              </w:divBdr>
            </w:div>
            <w:div w:id="190625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07862">
      <w:bodyDiv w:val="1"/>
      <w:marLeft w:val="0"/>
      <w:marRight w:val="0"/>
      <w:marTop w:val="0"/>
      <w:marBottom w:val="0"/>
      <w:divBdr>
        <w:top w:val="none" w:sz="0" w:space="0" w:color="auto"/>
        <w:left w:val="none" w:sz="0" w:space="0" w:color="auto"/>
        <w:bottom w:val="none" w:sz="0" w:space="0" w:color="auto"/>
        <w:right w:val="none" w:sz="0" w:space="0" w:color="auto"/>
      </w:divBdr>
    </w:div>
    <w:div w:id="561794558">
      <w:bodyDiv w:val="1"/>
      <w:marLeft w:val="0"/>
      <w:marRight w:val="0"/>
      <w:marTop w:val="0"/>
      <w:marBottom w:val="0"/>
      <w:divBdr>
        <w:top w:val="none" w:sz="0" w:space="0" w:color="auto"/>
        <w:left w:val="none" w:sz="0" w:space="0" w:color="auto"/>
        <w:bottom w:val="none" w:sz="0" w:space="0" w:color="auto"/>
        <w:right w:val="none" w:sz="0" w:space="0" w:color="auto"/>
      </w:divBdr>
      <w:divsChild>
        <w:div w:id="477117940">
          <w:marLeft w:val="979"/>
          <w:marRight w:val="0"/>
          <w:marTop w:val="77"/>
          <w:marBottom w:val="0"/>
          <w:divBdr>
            <w:top w:val="none" w:sz="0" w:space="0" w:color="auto"/>
            <w:left w:val="none" w:sz="0" w:space="0" w:color="auto"/>
            <w:bottom w:val="none" w:sz="0" w:space="0" w:color="auto"/>
            <w:right w:val="none" w:sz="0" w:space="0" w:color="auto"/>
          </w:divBdr>
        </w:div>
        <w:div w:id="505293847">
          <w:marLeft w:val="979"/>
          <w:marRight w:val="0"/>
          <w:marTop w:val="77"/>
          <w:marBottom w:val="0"/>
          <w:divBdr>
            <w:top w:val="none" w:sz="0" w:space="0" w:color="auto"/>
            <w:left w:val="none" w:sz="0" w:space="0" w:color="auto"/>
            <w:bottom w:val="none" w:sz="0" w:space="0" w:color="auto"/>
            <w:right w:val="none" w:sz="0" w:space="0" w:color="auto"/>
          </w:divBdr>
        </w:div>
        <w:div w:id="732585925">
          <w:marLeft w:val="979"/>
          <w:marRight w:val="0"/>
          <w:marTop w:val="77"/>
          <w:marBottom w:val="0"/>
          <w:divBdr>
            <w:top w:val="none" w:sz="0" w:space="0" w:color="auto"/>
            <w:left w:val="none" w:sz="0" w:space="0" w:color="auto"/>
            <w:bottom w:val="none" w:sz="0" w:space="0" w:color="auto"/>
            <w:right w:val="none" w:sz="0" w:space="0" w:color="auto"/>
          </w:divBdr>
        </w:div>
        <w:div w:id="1001811211">
          <w:marLeft w:val="979"/>
          <w:marRight w:val="0"/>
          <w:marTop w:val="77"/>
          <w:marBottom w:val="0"/>
          <w:divBdr>
            <w:top w:val="none" w:sz="0" w:space="0" w:color="auto"/>
            <w:left w:val="none" w:sz="0" w:space="0" w:color="auto"/>
            <w:bottom w:val="none" w:sz="0" w:space="0" w:color="auto"/>
            <w:right w:val="none" w:sz="0" w:space="0" w:color="auto"/>
          </w:divBdr>
        </w:div>
        <w:div w:id="1094784548">
          <w:marLeft w:val="706"/>
          <w:marRight w:val="0"/>
          <w:marTop w:val="82"/>
          <w:marBottom w:val="0"/>
          <w:divBdr>
            <w:top w:val="none" w:sz="0" w:space="0" w:color="auto"/>
            <w:left w:val="none" w:sz="0" w:space="0" w:color="auto"/>
            <w:bottom w:val="none" w:sz="0" w:space="0" w:color="auto"/>
            <w:right w:val="none" w:sz="0" w:space="0" w:color="auto"/>
          </w:divBdr>
        </w:div>
        <w:div w:id="1715957304">
          <w:marLeft w:val="706"/>
          <w:marRight w:val="0"/>
          <w:marTop w:val="82"/>
          <w:marBottom w:val="0"/>
          <w:divBdr>
            <w:top w:val="none" w:sz="0" w:space="0" w:color="auto"/>
            <w:left w:val="none" w:sz="0" w:space="0" w:color="auto"/>
            <w:bottom w:val="none" w:sz="0" w:space="0" w:color="auto"/>
            <w:right w:val="none" w:sz="0" w:space="0" w:color="auto"/>
          </w:divBdr>
        </w:div>
      </w:divsChild>
    </w:div>
    <w:div w:id="679353362">
      <w:bodyDiv w:val="1"/>
      <w:marLeft w:val="0"/>
      <w:marRight w:val="0"/>
      <w:marTop w:val="0"/>
      <w:marBottom w:val="0"/>
      <w:divBdr>
        <w:top w:val="none" w:sz="0" w:space="0" w:color="auto"/>
        <w:left w:val="none" w:sz="0" w:space="0" w:color="auto"/>
        <w:bottom w:val="none" w:sz="0" w:space="0" w:color="auto"/>
        <w:right w:val="none" w:sz="0" w:space="0" w:color="auto"/>
      </w:divBdr>
    </w:div>
    <w:div w:id="684090237">
      <w:bodyDiv w:val="1"/>
      <w:marLeft w:val="0"/>
      <w:marRight w:val="0"/>
      <w:marTop w:val="0"/>
      <w:marBottom w:val="0"/>
      <w:divBdr>
        <w:top w:val="none" w:sz="0" w:space="0" w:color="auto"/>
        <w:left w:val="none" w:sz="0" w:space="0" w:color="auto"/>
        <w:bottom w:val="none" w:sz="0" w:space="0" w:color="auto"/>
        <w:right w:val="none" w:sz="0" w:space="0" w:color="auto"/>
      </w:divBdr>
    </w:div>
    <w:div w:id="708989569">
      <w:bodyDiv w:val="1"/>
      <w:marLeft w:val="0"/>
      <w:marRight w:val="0"/>
      <w:marTop w:val="0"/>
      <w:marBottom w:val="0"/>
      <w:divBdr>
        <w:top w:val="none" w:sz="0" w:space="0" w:color="auto"/>
        <w:left w:val="none" w:sz="0" w:space="0" w:color="auto"/>
        <w:bottom w:val="none" w:sz="0" w:space="0" w:color="auto"/>
        <w:right w:val="none" w:sz="0" w:space="0" w:color="auto"/>
      </w:divBdr>
    </w:div>
    <w:div w:id="742681837">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4675884">
      <w:bodyDiv w:val="1"/>
      <w:marLeft w:val="0"/>
      <w:marRight w:val="0"/>
      <w:marTop w:val="0"/>
      <w:marBottom w:val="0"/>
      <w:divBdr>
        <w:top w:val="none" w:sz="0" w:space="0" w:color="auto"/>
        <w:left w:val="none" w:sz="0" w:space="0" w:color="auto"/>
        <w:bottom w:val="none" w:sz="0" w:space="0" w:color="auto"/>
        <w:right w:val="none" w:sz="0" w:space="0" w:color="auto"/>
      </w:divBdr>
      <w:divsChild>
        <w:div w:id="109908519">
          <w:marLeft w:val="1426"/>
          <w:marRight w:val="0"/>
          <w:marTop w:val="82"/>
          <w:marBottom w:val="0"/>
          <w:divBdr>
            <w:top w:val="none" w:sz="0" w:space="0" w:color="auto"/>
            <w:left w:val="none" w:sz="0" w:space="0" w:color="auto"/>
            <w:bottom w:val="none" w:sz="0" w:space="0" w:color="auto"/>
            <w:right w:val="none" w:sz="0" w:space="0" w:color="auto"/>
          </w:divBdr>
        </w:div>
        <w:div w:id="1619875477">
          <w:marLeft w:val="1426"/>
          <w:marRight w:val="0"/>
          <w:marTop w:val="82"/>
          <w:marBottom w:val="0"/>
          <w:divBdr>
            <w:top w:val="none" w:sz="0" w:space="0" w:color="auto"/>
            <w:left w:val="none" w:sz="0" w:space="0" w:color="auto"/>
            <w:bottom w:val="none" w:sz="0" w:space="0" w:color="auto"/>
            <w:right w:val="none" w:sz="0" w:space="0" w:color="auto"/>
          </w:divBdr>
        </w:div>
      </w:divsChild>
    </w:div>
    <w:div w:id="1172791992">
      <w:bodyDiv w:val="1"/>
      <w:marLeft w:val="0"/>
      <w:marRight w:val="0"/>
      <w:marTop w:val="0"/>
      <w:marBottom w:val="0"/>
      <w:divBdr>
        <w:top w:val="none" w:sz="0" w:space="0" w:color="auto"/>
        <w:left w:val="none" w:sz="0" w:space="0" w:color="auto"/>
        <w:bottom w:val="none" w:sz="0" w:space="0" w:color="auto"/>
        <w:right w:val="none" w:sz="0" w:space="0" w:color="auto"/>
      </w:divBdr>
    </w:div>
    <w:div w:id="1460301263">
      <w:bodyDiv w:val="1"/>
      <w:marLeft w:val="0"/>
      <w:marRight w:val="0"/>
      <w:marTop w:val="0"/>
      <w:marBottom w:val="0"/>
      <w:divBdr>
        <w:top w:val="none" w:sz="0" w:space="0" w:color="auto"/>
        <w:left w:val="none" w:sz="0" w:space="0" w:color="auto"/>
        <w:bottom w:val="none" w:sz="0" w:space="0" w:color="auto"/>
        <w:right w:val="none" w:sz="0" w:space="0" w:color="auto"/>
      </w:divBdr>
    </w:div>
    <w:div w:id="1501583059">
      <w:bodyDiv w:val="1"/>
      <w:marLeft w:val="0"/>
      <w:marRight w:val="0"/>
      <w:marTop w:val="0"/>
      <w:marBottom w:val="0"/>
      <w:divBdr>
        <w:top w:val="none" w:sz="0" w:space="0" w:color="auto"/>
        <w:left w:val="none" w:sz="0" w:space="0" w:color="auto"/>
        <w:bottom w:val="none" w:sz="0" w:space="0" w:color="auto"/>
        <w:right w:val="none" w:sz="0" w:space="0" w:color="auto"/>
      </w:divBdr>
    </w:div>
    <w:div w:id="1647776447">
      <w:bodyDiv w:val="1"/>
      <w:marLeft w:val="0"/>
      <w:marRight w:val="0"/>
      <w:marTop w:val="0"/>
      <w:marBottom w:val="0"/>
      <w:divBdr>
        <w:top w:val="none" w:sz="0" w:space="0" w:color="auto"/>
        <w:left w:val="none" w:sz="0" w:space="0" w:color="auto"/>
        <w:bottom w:val="none" w:sz="0" w:space="0" w:color="auto"/>
        <w:right w:val="none" w:sz="0" w:space="0" w:color="auto"/>
      </w:divBdr>
    </w:div>
    <w:div w:id="1707480903">
      <w:bodyDiv w:val="1"/>
      <w:marLeft w:val="0"/>
      <w:marRight w:val="0"/>
      <w:marTop w:val="0"/>
      <w:marBottom w:val="0"/>
      <w:divBdr>
        <w:top w:val="none" w:sz="0" w:space="0" w:color="auto"/>
        <w:left w:val="none" w:sz="0" w:space="0" w:color="auto"/>
        <w:bottom w:val="none" w:sz="0" w:space="0" w:color="auto"/>
        <w:right w:val="none" w:sz="0" w:space="0" w:color="auto"/>
      </w:divBdr>
    </w:div>
    <w:div w:id="1828860073">
      <w:bodyDiv w:val="1"/>
      <w:marLeft w:val="0"/>
      <w:marRight w:val="0"/>
      <w:marTop w:val="0"/>
      <w:marBottom w:val="0"/>
      <w:divBdr>
        <w:top w:val="none" w:sz="0" w:space="0" w:color="auto"/>
        <w:left w:val="none" w:sz="0" w:space="0" w:color="auto"/>
        <w:bottom w:val="none" w:sz="0" w:space="0" w:color="auto"/>
        <w:right w:val="none" w:sz="0" w:space="0" w:color="auto"/>
      </w:divBdr>
      <w:divsChild>
        <w:div w:id="550655048">
          <w:marLeft w:val="0"/>
          <w:marRight w:val="0"/>
          <w:marTop w:val="0"/>
          <w:marBottom w:val="0"/>
          <w:divBdr>
            <w:top w:val="none" w:sz="0" w:space="0" w:color="auto"/>
            <w:left w:val="none" w:sz="0" w:space="0" w:color="auto"/>
            <w:bottom w:val="none" w:sz="0" w:space="0" w:color="auto"/>
            <w:right w:val="none" w:sz="0" w:space="0" w:color="auto"/>
          </w:divBdr>
          <w:divsChild>
            <w:div w:id="165176707">
              <w:marLeft w:val="0"/>
              <w:marRight w:val="0"/>
              <w:marTop w:val="0"/>
              <w:marBottom w:val="0"/>
              <w:divBdr>
                <w:top w:val="none" w:sz="0" w:space="0" w:color="auto"/>
                <w:left w:val="none" w:sz="0" w:space="0" w:color="auto"/>
                <w:bottom w:val="none" w:sz="0" w:space="0" w:color="auto"/>
                <w:right w:val="none" w:sz="0" w:space="0" w:color="auto"/>
              </w:divBdr>
            </w:div>
            <w:div w:id="521554935">
              <w:marLeft w:val="0"/>
              <w:marRight w:val="0"/>
              <w:marTop w:val="0"/>
              <w:marBottom w:val="0"/>
              <w:divBdr>
                <w:top w:val="none" w:sz="0" w:space="0" w:color="auto"/>
                <w:left w:val="none" w:sz="0" w:space="0" w:color="auto"/>
                <w:bottom w:val="none" w:sz="0" w:space="0" w:color="auto"/>
                <w:right w:val="none" w:sz="0" w:space="0" w:color="auto"/>
              </w:divBdr>
            </w:div>
            <w:div w:id="1440757174">
              <w:marLeft w:val="0"/>
              <w:marRight w:val="0"/>
              <w:marTop w:val="0"/>
              <w:marBottom w:val="0"/>
              <w:divBdr>
                <w:top w:val="none" w:sz="0" w:space="0" w:color="auto"/>
                <w:left w:val="none" w:sz="0" w:space="0" w:color="auto"/>
                <w:bottom w:val="none" w:sz="0" w:space="0" w:color="auto"/>
                <w:right w:val="none" w:sz="0" w:space="0" w:color="auto"/>
              </w:divBdr>
            </w:div>
            <w:div w:id="1655524827">
              <w:marLeft w:val="0"/>
              <w:marRight w:val="0"/>
              <w:marTop w:val="0"/>
              <w:marBottom w:val="0"/>
              <w:divBdr>
                <w:top w:val="none" w:sz="0" w:space="0" w:color="auto"/>
                <w:left w:val="none" w:sz="0" w:space="0" w:color="auto"/>
                <w:bottom w:val="none" w:sz="0" w:space="0" w:color="auto"/>
                <w:right w:val="none" w:sz="0" w:space="0" w:color="auto"/>
              </w:divBdr>
            </w:div>
            <w:div w:id="1857964888">
              <w:marLeft w:val="0"/>
              <w:marRight w:val="0"/>
              <w:marTop w:val="0"/>
              <w:marBottom w:val="0"/>
              <w:divBdr>
                <w:top w:val="none" w:sz="0" w:space="0" w:color="auto"/>
                <w:left w:val="none" w:sz="0" w:space="0" w:color="auto"/>
                <w:bottom w:val="none" w:sz="0" w:space="0" w:color="auto"/>
                <w:right w:val="none" w:sz="0" w:space="0" w:color="auto"/>
              </w:divBdr>
            </w:div>
            <w:div w:id="20111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1699">
      <w:bodyDiv w:val="1"/>
      <w:marLeft w:val="0"/>
      <w:marRight w:val="0"/>
      <w:marTop w:val="0"/>
      <w:marBottom w:val="0"/>
      <w:divBdr>
        <w:top w:val="none" w:sz="0" w:space="0" w:color="auto"/>
        <w:left w:val="none" w:sz="0" w:space="0" w:color="auto"/>
        <w:bottom w:val="none" w:sz="0" w:space="0" w:color="auto"/>
        <w:right w:val="none" w:sz="0" w:space="0" w:color="auto"/>
      </w:divBdr>
    </w:div>
    <w:div w:id="2034459029">
      <w:bodyDiv w:val="1"/>
      <w:marLeft w:val="0"/>
      <w:marRight w:val="0"/>
      <w:marTop w:val="0"/>
      <w:marBottom w:val="0"/>
      <w:divBdr>
        <w:top w:val="none" w:sz="0" w:space="0" w:color="auto"/>
        <w:left w:val="none" w:sz="0" w:space="0" w:color="auto"/>
        <w:bottom w:val="none" w:sz="0" w:space="0" w:color="auto"/>
        <w:right w:val="none" w:sz="0" w:space="0" w:color="auto"/>
      </w:divBdr>
      <w:divsChild>
        <w:div w:id="66271526">
          <w:marLeft w:val="979"/>
          <w:marRight w:val="0"/>
          <w:marTop w:val="77"/>
          <w:marBottom w:val="0"/>
          <w:divBdr>
            <w:top w:val="none" w:sz="0" w:space="0" w:color="auto"/>
            <w:left w:val="none" w:sz="0" w:space="0" w:color="auto"/>
            <w:bottom w:val="none" w:sz="0" w:space="0" w:color="auto"/>
            <w:right w:val="none" w:sz="0" w:space="0" w:color="auto"/>
          </w:divBdr>
        </w:div>
        <w:div w:id="136918838">
          <w:marLeft w:val="1325"/>
          <w:marRight w:val="0"/>
          <w:marTop w:val="67"/>
          <w:marBottom w:val="0"/>
          <w:divBdr>
            <w:top w:val="none" w:sz="0" w:space="0" w:color="auto"/>
            <w:left w:val="none" w:sz="0" w:space="0" w:color="auto"/>
            <w:bottom w:val="none" w:sz="0" w:space="0" w:color="auto"/>
            <w:right w:val="none" w:sz="0" w:space="0" w:color="auto"/>
          </w:divBdr>
        </w:div>
        <w:div w:id="282269321">
          <w:marLeft w:val="979"/>
          <w:marRight w:val="0"/>
          <w:marTop w:val="72"/>
          <w:marBottom w:val="0"/>
          <w:divBdr>
            <w:top w:val="none" w:sz="0" w:space="0" w:color="auto"/>
            <w:left w:val="none" w:sz="0" w:space="0" w:color="auto"/>
            <w:bottom w:val="none" w:sz="0" w:space="0" w:color="auto"/>
            <w:right w:val="none" w:sz="0" w:space="0" w:color="auto"/>
          </w:divBdr>
        </w:div>
        <w:div w:id="815416413">
          <w:marLeft w:val="706"/>
          <w:marRight w:val="0"/>
          <w:marTop w:val="77"/>
          <w:marBottom w:val="0"/>
          <w:divBdr>
            <w:top w:val="none" w:sz="0" w:space="0" w:color="auto"/>
            <w:left w:val="none" w:sz="0" w:space="0" w:color="auto"/>
            <w:bottom w:val="none" w:sz="0" w:space="0" w:color="auto"/>
            <w:right w:val="none" w:sz="0" w:space="0" w:color="auto"/>
          </w:divBdr>
        </w:div>
        <w:div w:id="1055540648">
          <w:marLeft w:val="706"/>
          <w:marRight w:val="0"/>
          <w:marTop w:val="77"/>
          <w:marBottom w:val="0"/>
          <w:divBdr>
            <w:top w:val="none" w:sz="0" w:space="0" w:color="auto"/>
            <w:left w:val="none" w:sz="0" w:space="0" w:color="auto"/>
            <w:bottom w:val="none" w:sz="0" w:space="0" w:color="auto"/>
            <w:right w:val="none" w:sz="0" w:space="0" w:color="auto"/>
          </w:divBdr>
        </w:div>
        <w:div w:id="1079715449">
          <w:marLeft w:val="706"/>
          <w:marRight w:val="0"/>
          <w:marTop w:val="77"/>
          <w:marBottom w:val="0"/>
          <w:divBdr>
            <w:top w:val="none" w:sz="0" w:space="0" w:color="auto"/>
            <w:left w:val="none" w:sz="0" w:space="0" w:color="auto"/>
            <w:bottom w:val="none" w:sz="0" w:space="0" w:color="auto"/>
            <w:right w:val="none" w:sz="0" w:space="0" w:color="auto"/>
          </w:divBdr>
        </w:div>
        <w:div w:id="1486702447">
          <w:marLeft w:val="979"/>
          <w:marRight w:val="0"/>
          <w:marTop w:val="77"/>
          <w:marBottom w:val="0"/>
          <w:divBdr>
            <w:top w:val="none" w:sz="0" w:space="0" w:color="auto"/>
            <w:left w:val="none" w:sz="0" w:space="0" w:color="auto"/>
            <w:bottom w:val="none" w:sz="0" w:space="0" w:color="auto"/>
            <w:right w:val="none" w:sz="0" w:space="0" w:color="auto"/>
          </w:divBdr>
        </w:div>
        <w:div w:id="1575554793">
          <w:marLeft w:val="979"/>
          <w:marRight w:val="0"/>
          <w:marTop w:val="77"/>
          <w:marBottom w:val="0"/>
          <w:divBdr>
            <w:top w:val="none" w:sz="0" w:space="0" w:color="auto"/>
            <w:left w:val="none" w:sz="0" w:space="0" w:color="auto"/>
            <w:bottom w:val="none" w:sz="0" w:space="0" w:color="auto"/>
            <w:right w:val="none" w:sz="0" w:space="0" w:color="auto"/>
          </w:divBdr>
        </w:div>
      </w:divsChild>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120105758">
      <w:bodyDiv w:val="1"/>
      <w:marLeft w:val="0"/>
      <w:marRight w:val="0"/>
      <w:marTop w:val="0"/>
      <w:marBottom w:val="0"/>
      <w:divBdr>
        <w:top w:val="none" w:sz="0" w:space="0" w:color="auto"/>
        <w:left w:val="none" w:sz="0" w:space="0" w:color="auto"/>
        <w:bottom w:val="none" w:sz="0" w:space="0" w:color="auto"/>
        <w:right w:val="none" w:sz="0" w:space="0" w:color="auto"/>
      </w:divBdr>
      <w:divsChild>
        <w:div w:id="1517765186">
          <w:marLeft w:val="70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D58273-FB12-402B-8639-386760AA1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2230</TotalTime>
  <Pages>4</Pages>
  <Words>1679</Words>
  <Characters>9573</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RAN2 TDoc</vt:lpstr>
      <vt:lpstr>3GPP RAN2 TDoc</vt:lpstr>
    </vt:vector>
  </TitlesOfParts>
  <Company>3GPP Support Team</Company>
  <LinksUpToDate>false</LinksUpToDate>
  <CharactersWithSpaces>11230</CharactersWithSpaces>
  <SharedDoc>false</SharedDoc>
  <HLinks>
    <vt:vector size="36" baseType="variant">
      <vt:variant>
        <vt:i4>7340104</vt:i4>
      </vt:variant>
      <vt:variant>
        <vt:i4>33</vt:i4>
      </vt:variant>
      <vt:variant>
        <vt:i4>0</vt:i4>
      </vt:variant>
      <vt:variant>
        <vt:i4>5</vt:i4>
      </vt:variant>
      <vt:variant>
        <vt:lpwstr>https://www.3gpp.org/ftp/tsg_ran/WG2_RL2/TSGR2_108/Docs/R2-1916300.zip</vt:lpwstr>
      </vt:variant>
      <vt:variant>
        <vt:lpwstr/>
      </vt:variant>
      <vt:variant>
        <vt:i4>6029422</vt:i4>
      </vt:variant>
      <vt:variant>
        <vt:i4>30</vt:i4>
      </vt:variant>
      <vt:variant>
        <vt:i4>0</vt:i4>
      </vt:variant>
      <vt:variant>
        <vt:i4>5</vt:i4>
      </vt:variant>
      <vt:variant>
        <vt:lpwstr>https://www.3gpp.org/ftp/tsg_ran/WG3_Iu/TSGR3_105bis/Docs/R3-196149.zip</vt:lpwstr>
      </vt:variant>
      <vt:variant>
        <vt:lpwstr/>
      </vt:variant>
      <vt:variant>
        <vt:i4>1114163</vt:i4>
      </vt:variant>
      <vt:variant>
        <vt:i4>27</vt:i4>
      </vt:variant>
      <vt:variant>
        <vt:i4>0</vt:i4>
      </vt:variant>
      <vt:variant>
        <vt:i4>5</vt:i4>
      </vt:variant>
      <vt:variant>
        <vt:lpwstr>https://www.3gpp.org/ftp/tsg_ran/TSG_RAN/TSGR_86/Docs/RP-192967.zip</vt:lpwstr>
      </vt:variant>
      <vt:variant>
        <vt:lpwstr/>
      </vt:variant>
      <vt:variant>
        <vt:i4>1441898</vt:i4>
      </vt:variant>
      <vt:variant>
        <vt:i4>24</vt:i4>
      </vt:variant>
      <vt:variant>
        <vt:i4>0</vt:i4>
      </vt:variant>
      <vt:variant>
        <vt:i4>5</vt:i4>
      </vt:variant>
      <vt:variant>
        <vt:lpwstr>https://www.3gpp.org/ftp/tsg_ran/WG2_RL2/TSGR2_110-e/Docs/R2-2006379.zip</vt:lpwstr>
      </vt:variant>
      <vt:variant>
        <vt:lpwstr/>
      </vt:variant>
      <vt:variant>
        <vt:i4>8061003</vt:i4>
      </vt:variant>
      <vt:variant>
        <vt:i4>21</vt:i4>
      </vt:variant>
      <vt:variant>
        <vt:i4>0</vt:i4>
      </vt:variant>
      <vt:variant>
        <vt:i4>5</vt:i4>
      </vt:variant>
      <vt:variant>
        <vt:lpwstr>https://www.3gpp.org/ftp/tsg_ran/WG2_RL2/TSGR2_107/Docs/R2-1911344.zip</vt:lpwstr>
      </vt:variant>
      <vt:variant>
        <vt:lpwstr/>
      </vt:variant>
      <vt:variant>
        <vt:i4>6488159</vt:i4>
      </vt:variant>
      <vt:variant>
        <vt:i4>18</vt:i4>
      </vt:variant>
      <vt:variant>
        <vt:i4>0</vt:i4>
      </vt:variant>
      <vt:variant>
        <vt:i4>5</vt:i4>
      </vt:variant>
      <vt:variant>
        <vt:lpwstr>https://www.3gpp.org/ftp/tsg_ran/TSG_RAN/TSGR_88e/Docs/RP-201040.zip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TDoc</dc:title>
  <dc:subject/>
  <dc:creator>ETRI</dc:creator>
  <cp:keywords/>
  <cp:lastModifiedBy>USER</cp:lastModifiedBy>
  <cp:revision>237</cp:revision>
  <cp:lastPrinted>2020-02-13T06:05:00Z</cp:lastPrinted>
  <dcterms:created xsi:type="dcterms:W3CDTF">2020-08-05T08:47:00Z</dcterms:created>
  <dcterms:modified xsi:type="dcterms:W3CDTF">2024-10-04T00:05:00Z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GrammarlyDocumentId">
    <vt:lpwstr>d0861855f949a6946bb000089ea8c5afad9b28e7182091bd60f68ed42586de84</vt:lpwstr>
  </property>
</Properties>
</file>